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9F25" w14:textId="55512CCE" w:rsidR="000C5358" w:rsidRPr="001306DB" w:rsidRDefault="000C5358" w:rsidP="000C5358">
      <w:pPr>
        <w:rPr>
          <w:rFonts w:cs="Arial"/>
        </w:rPr>
      </w:pPr>
    </w:p>
    <w:p w14:paraId="1FBCAEA4" w14:textId="2630CC5B" w:rsidR="000C5358" w:rsidRPr="001306DB" w:rsidRDefault="00F44354" w:rsidP="000C5358">
      <w:pPr>
        <w:rPr>
          <w:rFonts w:cs="Arial"/>
        </w:rPr>
      </w:pPr>
      <w:r w:rsidRPr="00F44354">
        <w:rPr>
          <w:rFonts w:cs="Arial"/>
          <w:noProof/>
        </w:rPr>
        <w:drawing>
          <wp:anchor distT="0" distB="0" distL="114300" distR="114300" simplePos="0" relativeHeight="251662336" behindDoc="0" locked="0" layoutInCell="1" allowOverlap="1" wp14:anchorId="5C4A44A2" wp14:editId="391C79A7">
            <wp:simplePos x="0" y="0"/>
            <wp:positionH relativeFrom="margin">
              <wp:align>right</wp:align>
            </wp:positionH>
            <wp:positionV relativeFrom="paragraph">
              <wp:posOffset>10795</wp:posOffset>
            </wp:positionV>
            <wp:extent cx="478155" cy="781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354">
        <w:rPr>
          <w:rFonts w:cs="Arial"/>
          <w:noProof/>
        </w:rPr>
        <w:drawing>
          <wp:anchor distT="0" distB="0" distL="114300" distR="114300" simplePos="0" relativeHeight="251661312" behindDoc="0" locked="0" layoutInCell="1" allowOverlap="1" wp14:anchorId="4F852961" wp14:editId="058A4907">
            <wp:simplePos x="0" y="0"/>
            <wp:positionH relativeFrom="margin">
              <wp:align>left</wp:align>
            </wp:positionH>
            <wp:positionV relativeFrom="paragraph">
              <wp:posOffset>29845</wp:posOffset>
            </wp:positionV>
            <wp:extent cx="552450" cy="7918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D709C" w14:textId="55D82292" w:rsidR="00F44354" w:rsidRPr="00F44354" w:rsidRDefault="00F44354" w:rsidP="00F44354">
      <w:pPr>
        <w:pStyle w:val="Encabezado"/>
        <w:jc w:val="center"/>
        <w:rPr>
          <w:rFonts w:cs="Arial"/>
          <w:b/>
          <w:bCs/>
          <w:sz w:val="24"/>
        </w:rPr>
      </w:pPr>
      <w:r w:rsidRPr="00F44354">
        <w:rPr>
          <w:rFonts w:cs="Arial"/>
          <w:b/>
          <w:bCs/>
          <w:sz w:val="24"/>
        </w:rPr>
        <w:t>UNIVERSIDAD NACIONAL AUTÓNOMA DE MÉXICO</w:t>
      </w:r>
    </w:p>
    <w:p w14:paraId="6AE5F094" w14:textId="77777777" w:rsidR="00F44354" w:rsidRPr="00F44354" w:rsidRDefault="00F44354" w:rsidP="00F44354">
      <w:pPr>
        <w:pStyle w:val="Encabezado"/>
        <w:jc w:val="center"/>
        <w:rPr>
          <w:rFonts w:cs="Arial"/>
          <w:b/>
          <w:bCs/>
          <w:sz w:val="24"/>
        </w:rPr>
      </w:pPr>
      <w:r w:rsidRPr="00F44354">
        <w:rPr>
          <w:rFonts w:cs="Arial"/>
          <w:b/>
          <w:bCs/>
          <w:sz w:val="24"/>
        </w:rPr>
        <w:t>ESCUELA NACIONAL DE ESTUDIOS SUPERIORES</w:t>
      </w:r>
    </w:p>
    <w:p w14:paraId="124B4ACA" w14:textId="1473D729" w:rsidR="00F44354" w:rsidRDefault="00F44354" w:rsidP="00F44354">
      <w:pPr>
        <w:pStyle w:val="Encabezado"/>
        <w:jc w:val="center"/>
        <w:rPr>
          <w:rFonts w:cs="Arial"/>
          <w:b/>
          <w:bCs/>
          <w:sz w:val="24"/>
        </w:rPr>
      </w:pPr>
      <w:r w:rsidRPr="00F44354">
        <w:rPr>
          <w:rFonts w:cs="Arial"/>
          <w:b/>
          <w:bCs/>
          <w:sz w:val="24"/>
        </w:rPr>
        <w:t>UNIDAD JURIQUILLA</w:t>
      </w:r>
    </w:p>
    <w:p w14:paraId="3B11EB0E" w14:textId="3973438A" w:rsidR="00F44354" w:rsidRDefault="00F44354" w:rsidP="00F44354">
      <w:pPr>
        <w:pStyle w:val="Encabezado"/>
        <w:jc w:val="center"/>
        <w:rPr>
          <w:rFonts w:cs="Arial"/>
          <w:b/>
          <w:bCs/>
          <w:sz w:val="24"/>
        </w:rPr>
      </w:pPr>
    </w:p>
    <w:p w14:paraId="15F2DB9A" w14:textId="20DF6DF3" w:rsidR="00F44354" w:rsidRDefault="00F44354" w:rsidP="00F44354">
      <w:pPr>
        <w:pStyle w:val="Encabezado"/>
        <w:jc w:val="center"/>
        <w:rPr>
          <w:rFonts w:cs="Arial"/>
          <w:b/>
          <w:bCs/>
          <w:sz w:val="24"/>
        </w:rPr>
      </w:pPr>
    </w:p>
    <w:p w14:paraId="3689D64C" w14:textId="60EF0556" w:rsidR="00F44354" w:rsidRDefault="00F44354" w:rsidP="00F44354">
      <w:pPr>
        <w:pStyle w:val="Encabezado"/>
        <w:jc w:val="center"/>
        <w:rPr>
          <w:rFonts w:cs="Arial"/>
          <w:b/>
          <w:bCs/>
          <w:sz w:val="24"/>
        </w:rPr>
      </w:pPr>
    </w:p>
    <w:p w14:paraId="4CACAB61" w14:textId="17377ABD" w:rsidR="00F44354" w:rsidRDefault="00F44354" w:rsidP="00F44354">
      <w:pPr>
        <w:pStyle w:val="Encabezado"/>
        <w:jc w:val="center"/>
        <w:rPr>
          <w:rFonts w:cs="Arial"/>
          <w:b/>
          <w:bCs/>
          <w:sz w:val="24"/>
        </w:rPr>
      </w:pPr>
    </w:p>
    <w:p w14:paraId="466C579D" w14:textId="4569E94B" w:rsidR="00F44354" w:rsidRDefault="00F44354" w:rsidP="00F44354">
      <w:pPr>
        <w:pStyle w:val="Encabezado"/>
        <w:jc w:val="center"/>
        <w:rPr>
          <w:rFonts w:cs="Arial"/>
          <w:b/>
          <w:bCs/>
          <w:sz w:val="24"/>
        </w:rPr>
      </w:pPr>
    </w:p>
    <w:p w14:paraId="0B27B220" w14:textId="0CE91ADE" w:rsidR="00F44354" w:rsidRDefault="00F44354" w:rsidP="00F44354">
      <w:pPr>
        <w:pStyle w:val="Encabezado"/>
        <w:jc w:val="center"/>
        <w:rPr>
          <w:rFonts w:cs="Arial"/>
          <w:b/>
          <w:bCs/>
          <w:sz w:val="24"/>
        </w:rPr>
      </w:pPr>
    </w:p>
    <w:p w14:paraId="65B874B0" w14:textId="70616D0F" w:rsidR="00F44354" w:rsidRDefault="00F44354" w:rsidP="00F44354">
      <w:pPr>
        <w:pStyle w:val="Encabezado"/>
        <w:jc w:val="center"/>
        <w:rPr>
          <w:rFonts w:cs="Arial"/>
          <w:b/>
          <w:bCs/>
          <w:sz w:val="24"/>
        </w:rPr>
      </w:pPr>
    </w:p>
    <w:p w14:paraId="64A1D295" w14:textId="2F187AF7" w:rsidR="00F44354" w:rsidRDefault="00F44354" w:rsidP="00F44354">
      <w:pPr>
        <w:pStyle w:val="Encabezado"/>
        <w:jc w:val="center"/>
        <w:rPr>
          <w:rFonts w:cs="Arial"/>
          <w:b/>
          <w:bCs/>
          <w:sz w:val="24"/>
        </w:rPr>
      </w:pPr>
    </w:p>
    <w:p w14:paraId="59323197" w14:textId="75A56237" w:rsidR="00F44354" w:rsidRDefault="00F44354" w:rsidP="00F44354">
      <w:pPr>
        <w:pStyle w:val="Encabezado"/>
        <w:jc w:val="center"/>
        <w:rPr>
          <w:rFonts w:cs="Arial"/>
          <w:b/>
          <w:bCs/>
          <w:sz w:val="24"/>
        </w:rPr>
      </w:pPr>
    </w:p>
    <w:p w14:paraId="3BE7966B" w14:textId="77777777" w:rsidR="00F44354" w:rsidRDefault="00F44354" w:rsidP="00F44354">
      <w:pPr>
        <w:pStyle w:val="Encabezado"/>
        <w:jc w:val="center"/>
        <w:rPr>
          <w:rFonts w:cs="Arial"/>
          <w:b/>
          <w:bCs/>
          <w:sz w:val="24"/>
        </w:rPr>
      </w:pPr>
    </w:p>
    <w:p w14:paraId="2B7FCF62" w14:textId="77777777" w:rsidR="00F44354" w:rsidRDefault="00F44354" w:rsidP="00F44354">
      <w:pPr>
        <w:pStyle w:val="Encabezado"/>
        <w:jc w:val="center"/>
        <w:rPr>
          <w:rFonts w:cs="Arial"/>
          <w:b/>
          <w:bCs/>
          <w:sz w:val="24"/>
        </w:rPr>
      </w:pPr>
    </w:p>
    <w:p w14:paraId="7EA9AC55" w14:textId="77777777" w:rsidR="00F44354" w:rsidRDefault="00F44354" w:rsidP="00F44354">
      <w:pPr>
        <w:pStyle w:val="Encabezado"/>
        <w:jc w:val="center"/>
        <w:rPr>
          <w:rFonts w:cs="Arial"/>
          <w:b/>
          <w:bCs/>
          <w:sz w:val="24"/>
        </w:rPr>
      </w:pPr>
    </w:p>
    <w:p w14:paraId="454FF59E" w14:textId="77777777" w:rsidR="00F44354" w:rsidRDefault="00F44354" w:rsidP="00F44354">
      <w:pPr>
        <w:pStyle w:val="Encabezado"/>
        <w:jc w:val="center"/>
        <w:rPr>
          <w:rFonts w:cs="Arial"/>
          <w:b/>
          <w:bCs/>
          <w:sz w:val="28"/>
        </w:rPr>
      </w:pPr>
      <w:r w:rsidRPr="00F44354">
        <w:rPr>
          <w:rFonts w:cs="Arial"/>
          <w:b/>
          <w:bCs/>
          <w:sz w:val="28"/>
        </w:rPr>
        <w:t xml:space="preserve">GUÍA DE TESIS PARA EL ALUMNADO </w:t>
      </w:r>
    </w:p>
    <w:p w14:paraId="64B5DB8D" w14:textId="0883DA07" w:rsidR="00F44354" w:rsidRPr="00F44354" w:rsidRDefault="00F44354" w:rsidP="00F44354">
      <w:pPr>
        <w:pStyle w:val="Encabezado"/>
        <w:jc w:val="center"/>
        <w:rPr>
          <w:rFonts w:cs="Arial"/>
          <w:b/>
          <w:bCs/>
          <w:sz w:val="28"/>
        </w:rPr>
      </w:pPr>
      <w:r w:rsidRPr="00F44354">
        <w:rPr>
          <w:rFonts w:cs="Arial"/>
          <w:b/>
          <w:bCs/>
          <w:sz w:val="28"/>
        </w:rPr>
        <w:t>DE LA ENES JURIQUILLA</w:t>
      </w:r>
    </w:p>
    <w:p w14:paraId="4648C852" w14:textId="7139D5F7" w:rsidR="000C5358" w:rsidRPr="001306DB" w:rsidRDefault="000C5358" w:rsidP="000C5358">
      <w:pPr>
        <w:rPr>
          <w:rFonts w:cs="Arial"/>
        </w:rPr>
      </w:pPr>
    </w:p>
    <w:p w14:paraId="52D25F50" w14:textId="6B9F6031" w:rsidR="000C5358" w:rsidRPr="001306DB" w:rsidRDefault="000C5358" w:rsidP="000C5358">
      <w:pPr>
        <w:rPr>
          <w:rFonts w:cs="Arial"/>
        </w:rPr>
      </w:pPr>
    </w:p>
    <w:p w14:paraId="5C3A39BA" w14:textId="40C56D36" w:rsidR="000C5358" w:rsidRPr="001306DB" w:rsidRDefault="000C5358" w:rsidP="000C5358">
      <w:pPr>
        <w:rPr>
          <w:rFonts w:cs="Arial"/>
        </w:rPr>
      </w:pPr>
    </w:p>
    <w:p w14:paraId="70FB85E2" w14:textId="4E452C45" w:rsidR="000C5358" w:rsidRDefault="000C5358" w:rsidP="000C5358">
      <w:pPr>
        <w:rPr>
          <w:rFonts w:cs="Arial"/>
        </w:rPr>
      </w:pPr>
    </w:p>
    <w:p w14:paraId="4EC0226A" w14:textId="3BF5240F" w:rsidR="00F44354" w:rsidRDefault="00F44354" w:rsidP="000C5358">
      <w:pPr>
        <w:rPr>
          <w:rFonts w:cs="Arial"/>
        </w:rPr>
      </w:pPr>
    </w:p>
    <w:p w14:paraId="46752E56" w14:textId="187F7FBF" w:rsidR="00F44354" w:rsidRDefault="00F44354" w:rsidP="000C5358">
      <w:pPr>
        <w:rPr>
          <w:rFonts w:cs="Arial"/>
        </w:rPr>
      </w:pPr>
    </w:p>
    <w:p w14:paraId="6E548871" w14:textId="3C0350E2" w:rsidR="00F44354" w:rsidRDefault="00F44354" w:rsidP="000C5358">
      <w:pPr>
        <w:rPr>
          <w:rFonts w:cs="Arial"/>
        </w:rPr>
      </w:pPr>
    </w:p>
    <w:p w14:paraId="6642D56D" w14:textId="2D02A2F2" w:rsidR="00F44354" w:rsidRDefault="00F44354" w:rsidP="000C5358">
      <w:pPr>
        <w:rPr>
          <w:rFonts w:cs="Arial"/>
        </w:rPr>
      </w:pPr>
    </w:p>
    <w:p w14:paraId="5931EA6A" w14:textId="6AFACFCE" w:rsidR="00F44354" w:rsidRDefault="00F44354" w:rsidP="000C5358">
      <w:pPr>
        <w:rPr>
          <w:rFonts w:cs="Arial"/>
        </w:rPr>
      </w:pPr>
    </w:p>
    <w:p w14:paraId="3302EFDF" w14:textId="12B9165B" w:rsidR="00F44354" w:rsidRDefault="00F44354" w:rsidP="000C5358">
      <w:pPr>
        <w:rPr>
          <w:rFonts w:cs="Arial"/>
        </w:rPr>
      </w:pPr>
    </w:p>
    <w:p w14:paraId="619B5A74" w14:textId="278E7548" w:rsidR="00F44354" w:rsidRDefault="00F44354" w:rsidP="000C5358">
      <w:pPr>
        <w:rPr>
          <w:rFonts w:cs="Arial"/>
        </w:rPr>
      </w:pPr>
    </w:p>
    <w:p w14:paraId="1F361E8E" w14:textId="7A3EE76D" w:rsidR="00F44354" w:rsidRDefault="00F44354" w:rsidP="000C5358">
      <w:pPr>
        <w:rPr>
          <w:rFonts w:cs="Arial"/>
        </w:rPr>
      </w:pPr>
    </w:p>
    <w:p w14:paraId="5A41497E" w14:textId="15AD3B38" w:rsidR="00F44354" w:rsidRDefault="00F44354" w:rsidP="000C5358">
      <w:pPr>
        <w:rPr>
          <w:rFonts w:cs="Arial"/>
        </w:rPr>
      </w:pPr>
    </w:p>
    <w:p w14:paraId="31C5A205" w14:textId="05E56905" w:rsidR="00F44354" w:rsidRDefault="00F44354" w:rsidP="000C5358">
      <w:pPr>
        <w:rPr>
          <w:rFonts w:cs="Arial"/>
        </w:rPr>
      </w:pPr>
    </w:p>
    <w:p w14:paraId="4CFA9811" w14:textId="77777777" w:rsidR="00F44354" w:rsidRDefault="00F44354" w:rsidP="000C5358">
      <w:pPr>
        <w:rPr>
          <w:rFonts w:cs="Arial"/>
        </w:rPr>
      </w:pPr>
    </w:p>
    <w:p w14:paraId="6D24BECD" w14:textId="35B8AA4C" w:rsidR="00F44354" w:rsidRDefault="00F44354" w:rsidP="000C5358">
      <w:pPr>
        <w:rPr>
          <w:rFonts w:cs="Arial"/>
        </w:rPr>
      </w:pPr>
    </w:p>
    <w:p w14:paraId="0869E7C6" w14:textId="2C324B73" w:rsidR="00F44354" w:rsidRPr="00F44354" w:rsidRDefault="00F44354" w:rsidP="00F44354">
      <w:pPr>
        <w:jc w:val="center"/>
        <w:rPr>
          <w:rFonts w:cs="Arial"/>
          <w:b/>
        </w:rPr>
      </w:pPr>
      <w:r w:rsidRPr="00F44354">
        <w:rPr>
          <w:rFonts w:cs="Arial"/>
          <w:b/>
        </w:rPr>
        <w:t>ENERO, 2022</w:t>
      </w:r>
    </w:p>
    <w:p w14:paraId="1010687C" w14:textId="60851B76" w:rsidR="000C5358" w:rsidRPr="001306DB" w:rsidRDefault="000C5358" w:rsidP="000C5358">
      <w:pPr>
        <w:rPr>
          <w:rFonts w:cs="Arial"/>
        </w:rPr>
      </w:pPr>
    </w:p>
    <w:p w14:paraId="6D7B6378" w14:textId="31A3D81F" w:rsidR="000C5358" w:rsidRPr="001306DB" w:rsidRDefault="000C5358" w:rsidP="000C5358">
      <w:pPr>
        <w:rPr>
          <w:rFonts w:cs="Arial"/>
        </w:rPr>
      </w:pPr>
    </w:p>
    <w:p w14:paraId="75A6FBE5" w14:textId="221A69D8" w:rsidR="000C5358" w:rsidRPr="001306DB" w:rsidRDefault="000C5358" w:rsidP="000C5358">
      <w:pPr>
        <w:rPr>
          <w:rFonts w:cs="Arial"/>
        </w:rPr>
      </w:pPr>
    </w:p>
    <w:p w14:paraId="6A5B3B70" w14:textId="49042BD3" w:rsidR="000C5358" w:rsidRPr="001306DB" w:rsidRDefault="000C5358" w:rsidP="000C5358">
      <w:pPr>
        <w:rPr>
          <w:rFonts w:cs="Arial"/>
        </w:rPr>
      </w:pPr>
    </w:p>
    <w:p w14:paraId="40122C52" w14:textId="143B2A7F" w:rsidR="000C5358" w:rsidRPr="001306DB" w:rsidRDefault="000C5358" w:rsidP="000C5358">
      <w:pPr>
        <w:rPr>
          <w:rFonts w:cs="Arial"/>
        </w:rPr>
      </w:pPr>
    </w:p>
    <w:p w14:paraId="3CDA0269" w14:textId="129B396F" w:rsidR="000C5358" w:rsidRPr="001306DB" w:rsidRDefault="000C5358" w:rsidP="000C5358">
      <w:pPr>
        <w:rPr>
          <w:rFonts w:cs="Arial"/>
        </w:rPr>
      </w:pPr>
    </w:p>
    <w:p w14:paraId="67F70F25" w14:textId="0C0CE4A6" w:rsidR="000C5358" w:rsidRPr="001306DB" w:rsidRDefault="000C5358" w:rsidP="000C5358">
      <w:pPr>
        <w:rPr>
          <w:rFonts w:cs="Arial"/>
        </w:rPr>
      </w:pPr>
    </w:p>
    <w:p w14:paraId="65AC5E7D" w14:textId="20B1C55E" w:rsidR="000C5358" w:rsidRPr="001306DB" w:rsidRDefault="000C5358" w:rsidP="000C5358">
      <w:pPr>
        <w:rPr>
          <w:rFonts w:cs="Arial"/>
        </w:rPr>
      </w:pPr>
    </w:p>
    <w:p w14:paraId="5EED6676" w14:textId="5480A95D" w:rsidR="000C5358" w:rsidRPr="001306DB" w:rsidRDefault="000C5358" w:rsidP="000C5358">
      <w:pPr>
        <w:rPr>
          <w:rFonts w:cs="Arial"/>
        </w:rPr>
      </w:pPr>
    </w:p>
    <w:p w14:paraId="66EE2F39" w14:textId="5A9680C3" w:rsidR="000C5358" w:rsidRPr="001306DB" w:rsidRDefault="000C5358" w:rsidP="000C5358">
      <w:pPr>
        <w:rPr>
          <w:rFonts w:cs="Arial"/>
        </w:rPr>
      </w:pPr>
    </w:p>
    <w:p w14:paraId="5AD6979F" w14:textId="7583A658" w:rsidR="000C5358" w:rsidRPr="001306DB" w:rsidRDefault="000C5358" w:rsidP="000C5358">
      <w:pPr>
        <w:rPr>
          <w:rFonts w:cs="Arial"/>
        </w:rPr>
      </w:pPr>
    </w:p>
    <w:p w14:paraId="56917A46" w14:textId="260CB675" w:rsidR="000C5358" w:rsidRPr="001306DB" w:rsidRDefault="000C5358" w:rsidP="000C5358">
      <w:pPr>
        <w:rPr>
          <w:rFonts w:cs="Arial"/>
        </w:rPr>
      </w:pPr>
    </w:p>
    <w:p w14:paraId="50C076FA" w14:textId="02A131CF" w:rsidR="000C5358" w:rsidRPr="001306DB" w:rsidRDefault="000C5358" w:rsidP="000C5358">
      <w:pPr>
        <w:rPr>
          <w:rFonts w:cs="Arial"/>
        </w:rPr>
      </w:pPr>
    </w:p>
    <w:p w14:paraId="7D0095A2" w14:textId="1A7953FA" w:rsidR="000C5358" w:rsidRPr="001306DB" w:rsidRDefault="000C5358" w:rsidP="000C5358">
      <w:pPr>
        <w:rPr>
          <w:rFonts w:cs="Arial"/>
        </w:rPr>
      </w:pPr>
    </w:p>
    <w:p w14:paraId="477EA638" w14:textId="60BB88CF" w:rsidR="000C5358" w:rsidRPr="001306DB" w:rsidRDefault="000C5358" w:rsidP="000C5358">
      <w:pPr>
        <w:rPr>
          <w:rFonts w:cs="Arial"/>
        </w:rPr>
      </w:pPr>
    </w:p>
    <w:p w14:paraId="157C5E92" w14:textId="5F44B3B2" w:rsidR="000C5358" w:rsidRPr="001306DB" w:rsidRDefault="000C5358" w:rsidP="000C5358">
      <w:pPr>
        <w:rPr>
          <w:rFonts w:cs="Arial"/>
        </w:rPr>
      </w:pPr>
    </w:p>
    <w:p w14:paraId="22E77DBB" w14:textId="25CF21E3" w:rsidR="000C5358" w:rsidRPr="001306DB" w:rsidRDefault="000C5358" w:rsidP="000C5358">
      <w:pPr>
        <w:rPr>
          <w:rFonts w:cs="Arial"/>
        </w:rPr>
      </w:pPr>
    </w:p>
    <w:p w14:paraId="1653C8B9" w14:textId="3B24FA63" w:rsidR="000C5358" w:rsidRPr="001306DB" w:rsidRDefault="008B5E46" w:rsidP="008B5E46">
      <w:pPr>
        <w:jc w:val="center"/>
        <w:rPr>
          <w:rFonts w:cs="Arial"/>
          <w:b/>
          <w:sz w:val="24"/>
        </w:rPr>
      </w:pPr>
      <w:r w:rsidRPr="001306DB">
        <w:rPr>
          <w:rFonts w:cs="Arial"/>
          <w:b/>
          <w:sz w:val="24"/>
        </w:rPr>
        <w:t>Consideraciones generales</w:t>
      </w:r>
    </w:p>
    <w:p w14:paraId="178FBE3C" w14:textId="0081C1D7" w:rsidR="000C5358" w:rsidRPr="001306DB" w:rsidRDefault="000C5358" w:rsidP="000C5358">
      <w:pPr>
        <w:rPr>
          <w:rFonts w:cs="Arial"/>
        </w:rPr>
      </w:pPr>
    </w:p>
    <w:p w14:paraId="0CF617DF" w14:textId="57FE736B" w:rsidR="000C5358" w:rsidRPr="001306DB" w:rsidRDefault="000C5358" w:rsidP="000C5358">
      <w:pPr>
        <w:rPr>
          <w:rFonts w:cs="Arial"/>
        </w:rPr>
      </w:pPr>
    </w:p>
    <w:p w14:paraId="579EB80F" w14:textId="7F07F40F" w:rsidR="000C5358" w:rsidRPr="001306DB" w:rsidRDefault="000C5358" w:rsidP="000C5358">
      <w:pPr>
        <w:rPr>
          <w:rFonts w:cs="Arial"/>
        </w:rPr>
      </w:pPr>
    </w:p>
    <w:p w14:paraId="6F2AD0C4" w14:textId="5897F001" w:rsidR="000C5358" w:rsidRPr="001306DB" w:rsidRDefault="000C5358" w:rsidP="000C5358">
      <w:pPr>
        <w:rPr>
          <w:rFonts w:cs="Arial"/>
        </w:rPr>
      </w:pPr>
    </w:p>
    <w:p w14:paraId="6057E6E8" w14:textId="27422D8C" w:rsidR="000C5358" w:rsidRPr="001306DB" w:rsidRDefault="000C5358" w:rsidP="000C5358">
      <w:pPr>
        <w:rPr>
          <w:rFonts w:cs="Arial"/>
        </w:rPr>
      </w:pPr>
    </w:p>
    <w:p w14:paraId="30DA107A" w14:textId="38B6F023" w:rsidR="000C5358" w:rsidRPr="001306DB" w:rsidRDefault="000C5358" w:rsidP="000C5358">
      <w:pPr>
        <w:rPr>
          <w:rFonts w:cs="Arial"/>
        </w:rPr>
      </w:pPr>
    </w:p>
    <w:p w14:paraId="0AE06BAC" w14:textId="6073CA28" w:rsidR="000C5358" w:rsidRPr="001306DB" w:rsidRDefault="000C535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20" w:firstLine="708"/>
        <w:jc w:val="both"/>
        <w:rPr>
          <w:rFonts w:cs="Arial"/>
          <w:szCs w:val="20"/>
        </w:rPr>
      </w:pPr>
      <w:r w:rsidRPr="001306DB">
        <w:rPr>
          <w:rFonts w:cs="Arial"/>
          <w:szCs w:val="20"/>
        </w:rPr>
        <w:t xml:space="preserve">Esta guía pretende </w:t>
      </w:r>
      <w:r w:rsidR="00C25488">
        <w:rPr>
          <w:rFonts w:cs="Arial"/>
          <w:szCs w:val="20"/>
        </w:rPr>
        <w:t xml:space="preserve">estandarizar </w:t>
      </w:r>
      <w:r w:rsidRPr="001306DB">
        <w:rPr>
          <w:rFonts w:cs="Arial"/>
          <w:szCs w:val="20"/>
        </w:rPr>
        <w:t>en lo posible, la presentación de las tesis. Se recomienda ceñirse lo más cercanamente posible a esta guía.</w:t>
      </w:r>
    </w:p>
    <w:p w14:paraId="5E8F59DC" w14:textId="77777777" w:rsidR="000C5358" w:rsidRPr="001306DB" w:rsidRDefault="000C535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cs="Arial"/>
          <w:szCs w:val="20"/>
        </w:rPr>
      </w:pPr>
    </w:p>
    <w:p w14:paraId="3C77257D" w14:textId="65B6DE94" w:rsidR="000C5358" w:rsidRDefault="000C535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20" w:firstLine="708"/>
        <w:jc w:val="both"/>
        <w:rPr>
          <w:rFonts w:cs="Arial"/>
          <w:szCs w:val="20"/>
        </w:rPr>
      </w:pPr>
      <w:r w:rsidRPr="001306DB">
        <w:rPr>
          <w:rFonts w:cs="Arial"/>
          <w:szCs w:val="20"/>
        </w:rPr>
        <w:t xml:space="preserve">La tesis debe ser escrita en computadora (letra Arial o Times New Roman # 12) e impresa en papel bond tamaño carta, a espacio 1.5 y por un solo lado. Los </w:t>
      </w:r>
      <w:r w:rsidR="008B5E46" w:rsidRPr="001306DB">
        <w:rPr>
          <w:rFonts w:cs="Arial"/>
          <w:szCs w:val="20"/>
        </w:rPr>
        <w:t>márgenes superiores</w:t>
      </w:r>
      <w:r w:rsidRPr="001306DB">
        <w:rPr>
          <w:rFonts w:cs="Arial"/>
          <w:szCs w:val="20"/>
        </w:rPr>
        <w:t>, laterales e inferior deberán ser de 2.5 cm.</w:t>
      </w:r>
    </w:p>
    <w:p w14:paraId="3385BCE4" w14:textId="64AE1EDF" w:rsidR="00C25488" w:rsidRPr="001306DB" w:rsidRDefault="00C2548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20" w:firstLine="708"/>
        <w:jc w:val="both"/>
        <w:rPr>
          <w:rFonts w:cs="Arial"/>
          <w:szCs w:val="20"/>
        </w:rPr>
      </w:pPr>
      <w:r w:rsidRPr="00713688">
        <w:rPr>
          <w:rFonts w:cs="Arial"/>
          <w:szCs w:val="20"/>
        </w:rPr>
        <w:t xml:space="preserve">En caso de que la tesis </w:t>
      </w:r>
      <w:r w:rsidR="00036656" w:rsidRPr="008F72BB">
        <w:rPr>
          <w:rFonts w:cs="Arial"/>
          <w:szCs w:val="20"/>
        </w:rPr>
        <w:t xml:space="preserve">se </w:t>
      </w:r>
      <w:r w:rsidR="00036656" w:rsidRPr="00713688">
        <w:rPr>
          <w:rFonts w:cs="Arial"/>
          <w:szCs w:val="20"/>
        </w:rPr>
        <w:t xml:space="preserve">entregue en formato </w:t>
      </w:r>
      <w:r w:rsidRPr="00713688">
        <w:rPr>
          <w:rFonts w:cs="Arial"/>
          <w:szCs w:val="20"/>
        </w:rPr>
        <w:t xml:space="preserve">digital, el archivo se </w:t>
      </w:r>
      <w:r w:rsidR="00036656" w:rsidRPr="008F72BB">
        <w:rPr>
          <w:rFonts w:cs="Arial"/>
          <w:szCs w:val="20"/>
        </w:rPr>
        <w:t xml:space="preserve">debe guardar y enviar en formato PDF (extensión.pdf).  </w:t>
      </w:r>
    </w:p>
    <w:p w14:paraId="41E5FAB6" w14:textId="77777777" w:rsidR="000C5358" w:rsidRPr="001306DB" w:rsidRDefault="000C535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cs="Arial"/>
          <w:szCs w:val="20"/>
        </w:rPr>
      </w:pPr>
    </w:p>
    <w:p w14:paraId="2ECFEAD7" w14:textId="77777777" w:rsidR="000C5358" w:rsidRPr="001306DB" w:rsidRDefault="000C5358"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20" w:firstLine="708"/>
        <w:jc w:val="both"/>
        <w:rPr>
          <w:rFonts w:cs="Arial"/>
          <w:szCs w:val="20"/>
        </w:rPr>
      </w:pPr>
      <w:r w:rsidRPr="001306DB">
        <w:rPr>
          <w:rFonts w:cs="Arial"/>
          <w:szCs w:val="20"/>
        </w:rPr>
        <w:t>Las páginas deben estar numeradas de manera consecutiva. La numeración arábiga se inicia después del índice. Cualquier indicación de página que vaya antes de esta sección se puede hacer con números romanos (minúsculas).</w:t>
      </w:r>
    </w:p>
    <w:p w14:paraId="308574D9" w14:textId="1AB3AAB7" w:rsidR="000C5358" w:rsidRPr="001306DB" w:rsidRDefault="000C5358" w:rsidP="008B5E46">
      <w:pPr>
        <w:spacing w:line="360" w:lineRule="auto"/>
        <w:rPr>
          <w:rFonts w:cs="Arial"/>
          <w:sz w:val="24"/>
        </w:rPr>
      </w:pPr>
    </w:p>
    <w:p w14:paraId="79A8ED31" w14:textId="60A07246" w:rsidR="008B5E46" w:rsidRPr="001306DB" w:rsidRDefault="008B5E46" w:rsidP="008B5E46">
      <w:pPr>
        <w:spacing w:line="360" w:lineRule="auto"/>
        <w:rPr>
          <w:rFonts w:cs="Arial"/>
          <w:sz w:val="24"/>
        </w:rPr>
      </w:pPr>
    </w:p>
    <w:p w14:paraId="064CE2D7" w14:textId="4EA70BCD" w:rsidR="008B5E46" w:rsidRPr="001306DB" w:rsidRDefault="008B5E46" w:rsidP="008B5E46">
      <w:pPr>
        <w:spacing w:line="360" w:lineRule="auto"/>
        <w:rPr>
          <w:rFonts w:cs="Arial"/>
          <w:sz w:val="24"/>
        </w:rPr>
      </w:pPr>
    </w:p>
    <w:p w14:paraId="797C8C10" w14:textId="3A1644CA" w:rsidR="008B5E46" w:rsidRPr="001306DB" w:rsidRDefault="008B5E46" w:rsidP="008B5E46">
      <w:pPr>
        <w:spacing w:line="360" w:lineRule="auto"/>
        <w:rPr>
          <w:rFonts w:cs="Arial"/>
          <w:sz w:val="24"/>
        </w:rPr>
      </w:pPr>
    </w:p>
    <w:p w14:paraId="0359C058" w14:textId="2534A3F9" w:rsidR="008B5E46" w:rsidRPr="001306DB" w:rsidRDefault="008B5E46" w:rsidP="008B5E46">
      <w:pPr>
        <w:spacing w:line="360" w:lineRule="auto"/>
        <w:rPr>
          <w:rFonts w:cs="Arial"/>
          <w:sz w:val="24"/>
        </w:rPr>
      </w:pPr>
    </w:p>
    <w:p w14:paraId="6F833D2E" w14:textId="18CEF09E" w:rsidR="008B5E46" w:rsidRPr="001306DB" w:rsidRDefault="008B5E46" w:rsidP="008B5E46">
      <w:pPr>
        <w:spacing w:line="360" w:lineRule="auto"/>
        <w:rPr>
          <w:rFonts w:cs="Arial"/>
          <w:sz w:val="24"/>
        </w:rPr>
      </w:pPr>
    </w:p>
    <w:p w14:paraId="55F1AE3F" w14:textId="33B6805A" w:rsidR="008B5E46" w:rsidRPr="001306DB" w:rsidRDefault="008B5E46" w:rsidP="008B5E46">
      <w:pPr>
        <w:spacing w:line="360" w:lineRule="auto"/>
        <w:rPr>
          <w:rFonts w:cs="Arial"/>
          <w:sz w:val="24"/>
        </w:rPr>
      </w:pPr>
    </w:p>
    <w:p w14:paraId="7B66D1E3" w14:textId="328EDF76" w:rsidR="008B5E46" w:rsidRPr="001306DB" w:rsidRDefault="008B5E46" w:rsidP="008B5E46">
      <w:pPr>
        <w:spacing w:line="360" w:lineRule="auto"/>
        <w:rPr>
          <w:rFonts w:cs="Arial"/>
          <w:sz w:val="24"/>
        </w:rPr>
      </w:pPr>
    </w:p>
    <w:p w14:paraId="2E1F7E38" w14:textId="093A07B5" w:rsidR="008B5E46" w:rsidRPr="001306DB" w:rsidRDefault="008B5E46" w:rsidP="008B5E46">
      <w:pPr>
        <w:spacing w:line="360" w:lineRule="auto"/>
        <w:rPr>
          <w:rFonts w:cs="Arial"/>
          <w:sz w:val="24"/>
        </w:rPr>
      </w:pPr>
    </w:p>
    <w:p w14:paraId="12466AAC" w14:textId="3276F9A3" w:rsidR="008B5E46" w:rsidRPr="001306DB" w:rsidRDefault="008B5E46" w:rsidP="008B5E46">
      <w:pPr>
        <w:spacing w:line="360" w:lineRule="auto"/>
        <w:rPr>
          <w:rFonts w:cs="Arial"/>
          <w:sz w:val="24"/>
        </w:rPr>
      </w:pPr>
    </w:p>
    <w:p w14:paraId="695DC5A5" w14:textId="4D743E8E" w:rsidR="008B5E46" w:rsidRPr="001306DB" w:rsidRDefault="008B5E46" w:rsidP="008B5E46">
      <w:pPr>
        <w:spacing w:line="360" w:lineRule="auto"/>
        <w:rPr>
          <w:rFonts w:cs="Arial"/>
          <w:sz w:val="24"/>
        </w:rPr>
      </w:pPr>
    </w:p>
    <w:p w14:paraId="790BB55B" w14:textId="77777777" w:rsidR="008B5E46" w:rsidRPr="001306DB" w:rsidRDefault="008B5E46" w:rsidP="008B5E46">
      <w:pPr>
        <w:jc w:val="center"/>
        <w:rPr>
          <w:rFonts w:cs="Arial"/>
          <w:b/>
          <w:sz w:val="24"/>
        </w:rPr>
      </w:pPr>
      <w:r w:rsidRPr="001306DB">
        <w:rPr>
          <w:rFonts w:cs="Arial"/>
          <w:b/>
          <w:sz w:val="24"/>
        </w:rPr>
        <w:t>Secuencia de los contenidos:</w:t>
      </w:r>
    </w:p>
    <w:p w14:paraId="51396DB3" w14:textId="2AB1563D"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exact"/>
        <w:jc w:val="both"/>
        <w:rPr>
          <w:rFonts w:cs="Arial"/>
          <w:sz w:val="20"/>
          <w:szCs w:val="20"/>
        </w:rPr>
      </w:pPr>
    </w:p>
    <w:p w14:paraId="70461D47"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exact"/>
        <w:jc w:val="both"/>
        <w:rPr>
          <w:rFonts w:cs="Arial"/>
          <w:sz w:val="20"/>
          <w:szCs w:val="20"/>
        </w:rPr>
      </w:pPr>
    </w:p>
    <w:p w14:paraId="23325FCB"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Página del Título (ver Apéndice I)</w:t>
      </w:r>
    </w:p>
    <w:p w14:paraId="5E91BA92"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700"/>
        <w:jc w:val="both"/>
        <w:rPr>
          <w:rFonts w:cs="Arial"/>
          <w:szCs w:val="20"/>
        </w:rPr>
      </w:pPr>
    </w:p>
    <w:p w14:paraId="17AF6C5A"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Página de firmas (ver Apéndice II)</w:t>
      </w:r>
    </w:p>
    <w:p w14:paraId="3FDC6F18"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700"/>
        <w:jc w:val="both"/>
        <w:rPr>
          <w:rFonts w:cs="Arial"/>
          <w:szCs w:val="20"/>
        </w:rPr>
      </w:pPr>
    </w:p>
    <w:p w14:paraId="069EC09E" w14:textId="23B6F57D"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Resumen en español (ver Apéndice III)</w:t>
      </w:r>
    </w:p>
    <w:p w14:paraId="13501929"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700"/>
        <w:jc w:val="both"/>
        <w:rPr>
          <w:rFonts w:cs="Arial"/>
          <w:szCs w:val="20"/>
        </w:rPr>
      </w:pPr>
    </w:p>
    <w:p w14:paraId="15589B18"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Agradecimientos y dedicatorias (ver Apéndice IV)</w:t>
      </w:r>
    </w:p>
    <w:p w14:paraId="0342B593"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700"/>
        <w:jc w:val="both"/>
        <w:rPr>
          <w:rFonts w:cs="Arial"/>
          <w:szCs w:val="20"/>
        </w:rPr>
      </w:pPr>
    </w:p>
    <w:p w14:paraId="313C7150"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Índice (ver Apéndice V)</w:t>
      </w:r>
    </w:p>
    <w:p w14:paraId="76D3EAA5"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hanging="700"/>
        <w:jc w:val="both"/>
        <w:rPr>
          <w:rFonts w:cs="Arial"/>
          <w:szCs w:val="20"/>
        </w:rPr>
      </w:pPr>
    </w:p>
    <w:p w14:paraId="3ADDB1F4"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00" w:hanging="700"/>
        <w:jc w:val="both"/>
        <w:rPr>
          <w:rFonts w:cs="Arial"/>
          <w:szCs w:val="20"/>
        </w:rPr>
      </w:pPr>
      <w:r w:rsidRPr="001306DB">
        <w:rPr>
          <w:rFonts w:cs="Arial"/>
          <w:szCs w:val="20"/>
        </w:rPr>
        <w:t>Texto de la Tesis (Acotado al contenido de la tesis; ver Apéndice VI)</w:t>
      </w:r>
    </w:p>
    <w:p w14:paraId="6600BAC6" w14:textId="77777777" w:rsidR="008B5E46" w:rsidRPr="001306DB" w:rsidRDefault="008B5E46" w:rsidP="008B5E46">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hAnsi="Arial" w:cs="Arial"/>
          <w:sz w:val="22"/>
          <w:lang w:val="es-MX" w:eastAsia="es-MX"/>
        </w:rPr>
      </w:pPr>
    </w:p>
    <w:p w14:paraId="33B99EA3" w14:textId="59985253"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7"/>
        <w:jc w:val="both"/>
        <w:rPr>
          <w:rFonts w:cs="Arial"/>
          <w:szCs w:val="20"/>
        </w:rPr>
      </w:pPr>
      <w:r w:rsidRPr="001306DB">
        <w:rPr>
          <w:rFonts w:cs="Arial"/>
          <w:szCs w:val="20"/>
        </w:rPr>
        <w:t xml:space="preserve">Introducción (cómo, por qué y para qué se realizó el estudio, y </w:t>
      </w:r>
      <w:r w:rsidR="001306DB" w:rsidRPr="001306DB">
        <w:rPr>
          <w:rFonts w:cs="Arial"/>
          <w:szCs w:val="20"/>
        </w:rPr>
        <w:t>cuáles</w:t>
      </w:r>
      <w:r w:rsidRPr="001306DB">
        <w:rPr>
          <w:rFonts w:cs="Arial"/>
          <w:szCs w:val="20"/>
        </w:rPr>
        <w:t xml:space="preserve"> fueron los resultados relevantes)</w:t>
      </w:r>
    </w:p>
    <w:p w14:paraId="7307B1EC" w14:textId="77777777"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szCs w:val="20"/>
        </w:rPr>
      </w:pPr>
    </w:p>
    <w:p w14:paraId="4CD5C8C0" w14:textId="3B71C843" w:rsidR="001306DB"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60"/>
        <w:jc w:val="both"/>
        <w:rPr>
          <w:rFonts w:cs="Arial"/>
          <w:szCs w:val="20"/>
        </w:rPr>
      </w:pPr>
      <w:r w:rsidRPr="001306DB">
        <w:rPr>
          <w:rFonts w:cs="Arial"/>
          <w:szCs w:val="20"/>
        </w:rPr>
        <w:t>Antecedentes (</w:t>
      </w:r>
      <w:r w:rsidR="001306DB" w:rsidRPr="001306DB">
        <w:rPr>
          <w:rFonts w:cs="Arial"/>
          <w:szCs w:val="20"/>
        </w:rPr>
        <w:t>r</w:t>
      </w:r>
      <w:r w:rsidRPr="001306DB">
        <w:rPr>
          <w:rFonts w:cs="Arial"/>
          <w:szCs w:val="20"/>
        </w:rPr>
        <w:t>evisión de la bibliograf</w:t>
      </w:r>
      <w:r w:rsidR="001306DB" w:rsidRPr="001306DB">
        <w:rPr>
          <w:rFonts w:cs="Arial"/>
          <w:szCs w:val="20"/>
        </w:rPr>
        <w:t>í</w:t>
      </w:r>
      <w:r w:rsidRPr="001306DB">
        <w:rPr>
          <w:rFonts w:cs="Arial"/>
          <w:szCs w:val="20"/>
        </w:rPr>
        <w:t xml:space="preserve">a que condujo al planteamiento y justificación del trabajo) </w:t>
      </w:r>
    </w:p>
    <w:p w14:paraId="0A83195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60"/>
        <w:jc w:val="both"/>
        <w:rPr>
          <w:rFonts w:cs="Arial"/>
          <w:szCs w:val="20"/>
        </w:rPr>
      </w:pPr>
    </w:p>
    <w:p w14:paraId="09419B5B" w14:textId="40835C92"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60"/>
        <w:jc w:val="both"/>
        <w:rPr>
          <w:rFonts w:cs="Arial"/>
          <w:szCs w:val="20"/>
        </w:rPr>
      </w:pPr>
      <w:r w:rsidRPr="001306DB">
        <w:rPr>
          <w:rFonts w:cs="Arial"/>
          <w:szCs w:val="20"/>
        </w:rPr>
        <w:t>Justificación (importancia del trabajo en un marco de referencia)</w:t>
      </w:r>
    </w:p>
    <w:p w14:paraId="3A046DAC"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34F1A5D6" w14:textId="376BB4D0"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sidRPr="001306DB">
        <w:rPr>
          <w:rFonts w:cs="Arial"/>
          <w:szCs w:val="20"/>
        </w:rPr>
        <w:t>Hipótesis</w:t>
      </w:r>
    </w:p>
    <w:p w14:paraId="59A2ED83"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3573C9ED" w14:textId="56F03EB8"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sidRPr="001306DB">
        <w:rPr>
          <w:rFonts w:cs="Arial"/>
          <w:szCs w:val="20"/>
        </w:rPr>
        <w:t>Objetivos</w:t>
      </w:r>
    </w:p>
    <w:p w14:paraId="4686C0D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61D11C78" w14:textId="7F675A7E" w:rsidR="001306DB" w:rsidRPr="001306DB" w:rsidRDefault="00A93C35"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Pr>
          <w:rFonts w:cs="Arial"/>
          <w:szCs w:val="20"/>
        </w:rPr>
        <w:t>M</w:t>
      </w:r>
      <w:r w:rsidR="008B5E46" w:rsidRPr="001306DB">
        <w:rPr>
          <w:rFonts w:cs="Arial"/>
          <w:szCs w:val="20"/>
        </w:rPr>
        <w:t xml:space="preserve">aterial y métodos </w:t>
      </w:r>
    </w:p>
    <w:p w14:paraId="20787B1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7B59F005" w14:textId="2E3E20AE"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sidRPr="001306DB">
        <w:rPr>
          <w:rFonts w:cs="Arial"/>
          <w:szCs w:val="20"/>
        </w:rPr>
        <w:t>Resultados</w:t>
      </w:r>
    </w:p>
    <w:p w14:paraId="704D9F5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207AD495"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sidRPr="001306DB">
        <w:rPr>
          <w:rFonts w:cs="Arial"/>
          <w:szCs w:val="20"/>
        </w:rPr>
        <w:t>Discusión</w:t>
      </w:r>
    </w:p>
    <w:p w14:paraId="0A0EEF1B"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p>
    <w:p w14:paraId="4459DC76" w14:textId="233A2E4C" w:rsidR="008B5E46" w:rsidRPr="001306DB" w:rsidRDefault="008B5E46"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cs="Arial"/>
          <w:szCs w:val="20"/>
        </w:rPr>
      </w:pPr>
      <w:r w:rsidRPr="001306DB">
        <w:rPr>
          <w:rFonts w:cs="Arial"/>
          <w:szCs w:val="20"/>
        </w:rPr>
        <w:t>Conclusiones</w:t>
      </w:r>
    </w:p>
    <w:p w14:paraId="466B8364"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rPr>
      </w:pPr>
    </w:p>
    <w:p w14:paraId="259C7C14" w14:textId="3AC461B5"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rPr>
      </w:pPr>
      <w:r w:rsidRPr="001306DB">
        <w:rPr>
          <w:rFonts w:cs="Arial"/>
          <w:szCs w:val="20"/>
        </w:rPr>
        <w:t>Referencias (ver Apéndice VII)</w:t>
      </w:r>
    </w:p>
    <w:p w14:paraId="7F50E28E"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rPr>
      </w:pPr>
    </w:p>
    <w:p w14:paraId="5D1052E0"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shd w:val="clear" w:color="auto" w:fill="FFFF00"/>
        </w:rPr>
      </w:pPr>
      <w:r w:rsidRPr="001306DB">
        <w:rPr>
          <w:rFonts w:cs="Arial"/>
          <w:szCs w:val="20"/>
        </w:rPr>
        <w:t>Listas de Figuras y Tablas (ver Apéndice VIII)</w:t>
      </w:r>
    </w:p>
    <w:p w14:paraId="56484DCA"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rPr>
      </w:pPr>
    </w:p>
    <w:p w14:paraId="2EDD263C" w14:textId="77777777" w:rsidR="008B5E46" w:rsidRPr="001306DB" w:rsidRDefault="008B5E46" w:rsidP="008B5E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cs="Arial"/>
          <w:szCs w:val="20"/>
          <w:shd w:val="clear" w:color="auto" w:fill="FFFF00"/>
        </w:rPr>
      </w:pPr>
      <w:r w:rsidRPr="001306DB">
        <w:rPr>
          <w:rFonts w:cs="Arial"/>
          <w:szCs w:val="20"/>
        </w:rPr>
        <w:t>Apéndices</w:t>
      </w:r>
    </w:p>
    <w:p w14:paraId="5ECE6EEE" w14:textId="30828B16" w:rsidR="008B5E46" w:rsidRPr="001306DB" w:rsidRDefault="008B5E46" w:rsidP="008B5E46">
      <w:pPr>
        <w:spacing w:line="360" w:lineRule="auto"/>
        <w:rPr>
          <w:rFonts w:cs="Arial"/>
          <w:sz w:val="24"/>
        </w:rPr>
      </w:pPr>
    </w:p>
    <w:p w14:paraId="46C0C4B8"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200" w:lineRule="exact"/>
        <w:jc w:val="right"/>
        <w:rPr>
          <w:rFonts w:cs="Arial"/>
          <w:b/>
          <w:szCs w:val="20"/>
        </w:rPr>
      </w:pPr>
    </w:p>
    <w:p w14:paraId="2B269B83" w14:textId="0C0C1650"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200" w:lineRule="exact"/>
        <w:jc w:val="right"/>
        <w:rPr>
          <w:rFonts w:cs="Arial"/>
          <w:b/>
          <w:sz w:val="24"/>
          <w:szCs w:val="20"/>
        </w:rPr>
      </w:pPr>
      <w:r w:rsidRPr="001306DB">
        <w:rPr>
          <w:rFonts w:cs="Arial"/>
          <w:b/>
          <w:sz w:val="24"/>
          <w:szCs w:val="20"/>
        </w:rPr>
        <w:t>Apéndice I</w:t>
      </w:r>
    </w:p>
    <w:p w14:paraId="00BC0545" w14:textId="462D074B"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200" w:lineRule="exact"/>
        <w:jc w:val="right"/>
        <w:rPr>
          <w:rFonts w:cs="Arial"/>
          <w:b/>
          <w:szCs w:val="20"/>
        </w:rPr>
      </w:pPr>
    </w:p>
    <w:p w14:paraId="7BA67CAB" w14:textId="333B6F69"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s>
        <w:spacing w:line="200" w:lineRule="exact"/>
        <w:jc w:val="right"/>
        <w:rPr>
          <w:rFonts w:cs="Arial"/>
          <w:b/>
          <w:szCs w:val="20"/>
        </w:rPr>
      </w:pPr>
      <w:r w:rsidRPr="001306DB">
        <w:rPr>
          <w:rFonts w:cs="Arial"/>
          <w:noProof/>
          <w:sz w:val="24"/>
        </w:rPr>
        <mc:AlternateContent>
          <mc:Choice Requires="wps">
            <w:drawing>
              <wp:anchor distT="0" distB="0" distL="114300" distR="114300" simplePos="0" relativeHeight="251659264" behindDoc="0" locked="0" layoutInCell="1" allowOverlap="1" wp14:anchorId="71FA3539" wp14:editId="7C3BC654">
                <wp:simplePos x="0" y="0"/>
                <wp:positionH relativeFrom="margin">
                  <wp:posOffset>-337185</wp:posOffset>
                </wp:positionH>
                <wp:positionV relativeFrom="paragraph">
                  <wp:posOffset>98426</wp:posOffset>
                </wp:positionV>
                <wp:extent cx="6267450" cy="6877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267450" cy="6877050"/>
                        </a:xfrm>
                        <a:prstGeom prst="rect">
                          <a:avLst/>
                        </a:prstGeom>
                        <a:noFill/>
                        <a:ln>
                          <a:solidFill>
                            <a:srgbClr val="00206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C0405" id="Rectángulo 1" o:spid="_x0000_s1026" style="position:absolute;margin-left:-26.55pt;margin-top:7.75pt;width:493.5pt;height:54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" filled="f" strokecolor="#002060" strokeweight="1pt">
                <v:stroke dashstyle="3 1"/>
                <w10:wrap anchorx="margin"/>
              </v:rect>
            </w:pict>
          </mc:Fallback>
        </mc:AlternateContent>
      </w:r>
    </w:p>
    <w:p w14:paraId="18E86E7E" w14:textId="4418BB72" w:rsidR="001306DB" w:rsidRPr="001306DB" w:rsidRDefault="001306DB" w:rsidP="001306DB">
      <w:pPr>
        <w:jc w:val="center"/>
        <w:rPr>
          <w:rFonts w:cs="Arial"/>
          <w:sz w:val="20"/>
          <w:szCs w:val="20"/>
        </w:rPr>
      </w:pPr>
      <w:r w:rsidRPr="001306DB">
        <w:rPr>
          <w:rFonts w:cs="Arial"/>
          <w:noProof/>
          <w:sz w:val="20"/>
          <w:szCs w:val="20"/>
          <w:lang w:eastAsia="es-MX"/>
        </w:rPr>
        <w:drawing>
          <wp:inline distT="0" distB="0" distL="0" distR="0" wp14:anchorId="5BDA5E8D" wp14:editId="636A1CB7">
            <wp:extent cx="1531620" cy="1074420"/>
            <wp:effectExtent l="19050" t="0" r="0" b="0"/>
            <wp:docPr id="25" name="Imagen 1" descr="Descripción: C:\Users\Ecervantes\Desktop\LOGO 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cervantes\Desktop\LOGO UNAM.jpg"/>
                    <pic:cNvPicPr>
                      <a:picLocks noChangeAspect="1" noChangeArrowheads="1"/>
                    </pic:cNvPicPr>
                  </pic:nvPicPr>
                  <pic:blipFill>
                    <a:blip r:embed="rId10" cstate="print"/>
                    <a:srcRect b="28931"/>
                    <a:stretch>
                      <a:fillRect/>
                    </a:stretch>
                  </pic:blipFill>
                  <pic:spPr bwMode="auto">
                    <a:xfrm>
                      <a:off x="0" y="0"/>
                      <a:ext cx="1531620" cy="1074420"/>
                    </a:xfrm>
                    <a:prstGeom prst="rect">
                      <a:avLst/>
                    </a:prstGeom>
                    <a:noFill/>
                    <a:ln w="9525">
                      <a:noFill/>
                      <a:miter lim="800000"/>
                      <a:headEnd/>
                      <a:tailEnd/>
                    </a:ln>
                  </pic:spPr>
                </pic:pic>
              </a:graphicData>
            </a:graphic>
          </wp:inline>
        </w:drawing>
      </w:r>
    </w:p>
    <w:p w14:paraId="27E3A0C1" w14:textId="77777777" w:rsidR="001306DB" w:rsidRPr="001306DB" w:rsidRDefault="001306DB" w:rsidP="001306DB">
      <w:pPr>
        <w:jc w:val="both"/>
        <w:rPr>
          <w:rFonts w:cs="Arial"/>
          <w:b/>
          <w:sz w:val="20"/>
          <w:szCs w:val="20"/>
        </w:rPr>
      </w:pPr>
    </w:p>
    <w:p w14:paraId="629AE2CE" w14:textId="5165194B" w:rsidR="001306DB" w:rsidRDefault="001306DB" w:rsidP="001306DB">
      <w:pPr>
        <w:pStyle w:val="Sinespaciado"/>
        <w:jc w:val="center"/>
        <w:rPr>
          <w:rFonts w:cs="Arial"/>
          <w:b/>
          <w:sz w:val="20"/>
          <w:szCs w:val="20"/>
        </w:rPr>
      </w:pPr>
      <w:r w:rsidRPr="001306DB">
        <w:rPr>
          <w:rFonts w:cs="Arial"/>
          <w:b/>
          <w:sz w:val="20"/>
          <w:szCs w:val="20"/>
        </w:rPr>
        <w:t>UNIVERSIDAD NACIONAL AUTÓNOMA DE MÉXICO</w:t>
      </w:r>
    </w:p>
    <w:p w14:paraId="2E88438A" w14:textId="6F4D0BEA" w:rsidR="00810842" w:rsidRDefault="00810842" w:rsidP="001306DB">
      <w:pPr>
        <w:pStyle w:val="Sinespaciado"/>
        <w:jc w:val="center"/>
        <w:rPr>
          <w:rFonts w:cs="Arial"/>
          <w:b/>
          <w:sz w:val="20"/>
          <w:szCs w:val="20"/>
        </w:rPr>
      </w:pPr>
      <w:r>
        <w:rPr>
          <w:rFonts w:cs="Arial"/>
          <w:b/>
          <w:sz w:val="20"/>
          <w:szCs w:val="20"/>
        </w:rPr>
        <w:t xml:space="preserve">ESCUELA NACIONAL DE ESTUDIOS SUPERIORES </w:t>
      </w:r>
    </w:p>
    <w:p w14:paraId="79CF160D" w14:textId="0D064AE6" w:rsidR="00810842" w:rsidRPr="001306DB" w:rsidRDefault="00810842" w:rsidP="001306DB">
      <w:pPr>
        <w:pStyle w:val="Sinespaciado"/>
        <w:jc w:val="center"/>
        <w:rPr>
          <w:rFonts w:cs="Arial"/>
          <w:b/>
          <w:sz w:val="20"/>
          <w:szCs w:val="20"/>
        </w:rPr>
      </w:pPr>
      <w:r>
        <w:rPr>
          <w:rFonts w:cs="Arial"/>
          <w:b/>
          <w:sz w:val="20"/>
          <w:szCs w:val="20"/>
        </w:rPr>
        <w:t>UNIDAD JURIQUILLA</w:t>
      </w:r>
    </w:p>
    <w:p w14:paraId="6AFBD8BE" w14:textId="181879D1" w:rsidR="001306DB" w:rsidRPr="001306DB" w:rsidRDefault="001306DB" w:rsidP="001306DB">
      <w:pPr>
        <w:pStyle w:val="Sinespaciado"/>
        <w:jc w:val="center"/>
        <w:rPr>
          <w:rFonts w:cs="Arial"/>
          <w:sz w:val="20"/>
          <w:szCs w:val="20"/>
        </w:rPr>
      </w:pPr>
      <w:r w:rsidRPr="001306DB">
        <w:rPr>
          <w:rFonts w:cs="Arial"/>
          <w:sz w:val="20"/>
          <w:szCs w:val="20"/>
        </w:rPr>
        <w:t>LICENCIATURA EN__________________</w:t>
      </w:r>
    </w:p>
    <w:p w14:paraId="5AB6DE0B" w14:textId="0F27C8F6" w:rsidR="001306DB" w:rsidRDefault="001306DB" w:rsidP="001306DB">
      <w:pPr>
        <w:pStyle w:val="Sinespaciado"/>
        <w:jc w:val="center"/>
        <w:rPr>
          <w:rFonts w:cs="Arial"/>
          <w:sz w:val="20"/>
          <w:szCs w:val="20"/>
        </w:rPr>
      </w:pPr>
      <w:r w:rsidRPr="001306DB">
        <w:rPr>
          <w:rFonts w:cs="Arial"/>
          <w:sz w:val="20"/>
          <w:szCs w:val="20"/>
        </w:rPr>
        <w:t>(OPCIONAL: ENTIDADES PARTICIPANTES)</w:t>
      </w:r>
    </w:p>
    <w:p w14:paraId="347130ED" w14:textId="779C0B01" w:rsidR="001306DB" w:rsidRPr="001306DB" w:rsidRDefault="001306DB" w:rsidP="001306DB">
      <w:pPr>
        <w:pStyle w:val="Sinespaciado"/>
        <w:jc w:val="center"/>
        <w:rPr>
          <w:rFonts w:cs="Arial"/>
          <w:sz w:val="20"/>
          <w:szCs w:val="20"/>
        </w:rPr>
      </w:pPr>
    </w:p>
    <w:p w14:paraId="756EC145" w14:textId="77777777" w:rsidR="001306DB" w:rsidRPr="001306DB" w:rsidRDefault="001306DB" w:rsidP="001306DB">
      <w:pPr>
        <w:pStyle w:val="Sinespaciado"/>
        <w:jc w:val="center"/>
        <w:rPr>
          <w:rFonts w:cs="Arial"/>
          <w:sz w:val="20"/>
          <w:szCs w:val="20"/>
        </w:rPr>
      </w:pPr>
    </w:p>
    <w:p w14:paraId="34F977B7" w14:textId="77777777" w:rsidR="001306DB" w:rsidRPr="001306DB" w:rsidRDefault="001306DB" w:rsidP="001306DB">
      <w:pPr>
        <w:pStyle w:val="Sinespaciado"/>
        <w:jc w:val="center"/>
        <w:rPr>
          <w:rFonts w:cs="Arial"/>
          <w:sz w:val="20"/>
          <w:szCs w:val="20"/>
        </w:rPr>
      </w:pPr>
    </w:p>
    <w:p w14:paraId="58BE3C2A" w14:textId="77777777" w:rsidR="001306DB" w:rsidRPr="001306DB" w:rsidRDefault="001306DB" w:rsidP="001306DB">
      <w:pPr>
        <w:pStyle w:val="Sinespaciado"/>
        <w:jc w:val="center"/>
        <w:rPr>
          <w:rFonts w:cs="Arial"/>
          <w:sz w:val="20"/>
          <w:szCs w:val="20"/>
        </w:rPr>
      </w:pPr>
    </w:p>
    <w:p w14:paraId="15170136" w14:textId="77777777" w:rsidR="001306DB" w:rsidRPr="001306DB" w:rsidRDefault="001306DB" w:rsidP="001306DB">
      <w:pPr>
        <w:pStyle w:val="Sinespaciado"/>
        <w:jc w:val="center"/>
        <w:rPr>
          <w:rFonts w:cs="Arial"/>
          <w:sz w:val="20"/>
          <w:szCs w:val="20"/>
        </w:rPr>
      </w:pPr>
      <w:r w:rsidRPr="001306DB">
        <w:rPr>
          <w:rFonts w:cs="Arial"/>
          <w:sz w:val="20"/>
          <w:szCs w:val="20"/>
        </w:rPr>
        <w:t>(TÍTULO DEL TRABAJO)</w:t>
      </w:r>
    </w:p>
    <w:p w14:paraId="2E9638F4" w14:textId="77777777" w:rsidR="001306DB" w:rsidRPr="001306DB" w:rsidRDefault="001306DB" w:rsidP="001306DB">
      <w:pPr>
        <w:pStyle w:val="Sinespaciado"/>
        <w:jc w:val="center"/>
        <w:rPr>
          <w:rFonts w:cs="Arial"/>
          <w:sz w:val="20"/>
          <w:szCs w:val="20"/>
        </w:rPr>
      </w:pPr>
    </w:p>
    <w:p w14:paraId="204941B2" w14:textId="77777777" w:rsidR="001306DB" w:rsidRPr="001306DB" w:rsidRDefault="001306DB" w:rsidP="001306DB">
      <w:pPr>
        <w:pStyle w:val="Sinespaciado"/>
        <w:jc w:val="center"/>
        <w:rPr>
          <w:rFonts w:cs="Arial"/>
          <w:sz w:val="20"/>
          <w:szCs w:val="20"/>
        </w:rPr>
      </w:pPr>
    </w:p>
    <w:p w14:paraId="3569FC51" w14:textId="77777777" w:rsidR="001306DB" w:rsidRPr="001306DB" w:rsidRDefault="001306DB" w:rsidP="001306DB">
      <w:pPr>
        <w:pStyle w:val="Sinespaciado"/>
        <w:jc w:val="center"/>
        <w:rPr>
          <w:rFonts w:cs="Arial"/>
          <w:sz w:val="20"/>
          <w:szCs w:val="20"/>
        </w:rPr>
      </w:pPr>
    </w:p>
    <w:p w14:paraId="3E01812C" w14:textId="2DF0E9AF" w:rsidR="001306DB" w:rsidRPr="001306DB" w:rsidRDefault="001306DB" w:rsidP="001306DB">
      <w:pPr>
        <w:pStyle w:val="Sinespaciado"/>
        <w:jc w:val="center"/>
        <w:rPr>
          <w:rFonts w:cs="Arial"/>
          <w:sz w:val="20"/>
          <w:szCs w:val="20"/>
        </w:rPr>
      </w:pPr>
      <w:r w:rsidRPr="001306DB">
        <w:rPr>
          <w:rFonts w:cs="Arial"/>
          <w:sz w:val="20"/>
          <w:szCs w:val="20"/>
        </w:rPr>
        <w:t xml:space="preserve">(MODALIDAD DE </w:t>
      </w:r>
      <w:r w:rsidR="005112BD">
        <w:rPr>
          <w:rFonts w:cs="Arial"/>
          <w:sz w:val="20"/>
          <w:szCs w:val="20"/>
        </w:rPr>
        <w:t>TITULACIÓN</w:t>
      </w:r>
      <w:r w:rsidRPr="001306DB">
        <w:rPr>
          <w:rFonts w:cs="Arial"/>
          <w:sz w:val="20"/>
          <w:szCs w:val="20"/>
        </w:rPr>
        <w:t>)</w:t>
      </w:r>
    </w:p>
    <w:p w14:paraId="5AC55557" w14:textId="77777777" w:rsidR="001306DB" w:rsidRPr="001306DB" w:rsidRDefault="001306DB" w:rsidP="001306DB">
      <w:pPr>
        <w:pStyle w:val="Sinespaciado"/>
        <w:jc w:val="center"/>
        <w:rPr>
          <w:rFonts w:cs="Arial"/>
          <w:sz w:val="20"/>
          <w:szCs w:val="20"/>
        </w:rPr>
      </w:pPr>
      <w:r w:rsidRPr="001306DB">
        <w:rPr>
          <w:rFonts w:cs="Arial"/>
          <w:sz w:val="20"/>
          <w:szCs w:val="20"/>
        </w:rPr>
        <w:t>QUE PARA OPTAR POR EL GRADO DE:</w:t>
      </w:r>
    </w:p>
    <w:p w14:paraId="5F67DB12" w14:textId="2A4AA0EB" w:rsidR="001306DB" w:rsidRPr="001306DB" w:rsidRDefault="001306DB" w:rsidP="001306DB">
      <w:pPr>
        <w:pStyle w:val="Sinespaciado"/>
        <w:jc w:val="center"/>
        <w:rPr>
          <w:rFonts w:cs="Arial"/>
          <w:sz w:val="20"/>
          <w:szCs w:val="20"/>
        </w:rPr>
      </w:pPr>
      <w:r w:rsidRPr="001306DB">
        <w:rPr>
          <w:rFonts w:cs="Arial"/>
          <w:sz w:val="20"/>
          <w:szCs w:val="20"/>
        </w:rPr>
        <w:t>LICENCIADO EN ____________</w:t>
      </w:r>
    </w:p>
    <w:p w14:paraId="2E4C3408" w14:textId="77777777" w:rsidR="001306DB" w:rsidRPr="001306DB" w:rsidRDefault="001306DB" w:rsidP="001306DB">
      <w:pPr>
        <w:pStyle w:val="Sinespaciado"/>
        <w:jc w:val="center"/>
        <w:rPr>
          <w:rFonts w:cs="Arial"/>
          <w:sz w:val="20"/>
          <w:szCs w:val="20"/>
        </w:rPr>
      </w:pPr>
    </w:p>
    <w:p w14:paraId="3C74DF5D" w14:textId="77777777" w:rsidR="001306DB" w:rsidRPr="001306DB" w:rsidRDefault="001306DB" w:rsidP="001306DB">
      <w:pPr>
        <w:pStyle w:val="Sinespaciado"/>
        <w:jc w:val="center"/>
        <w:rPr>
          <w:rFonts w:cs="Arial"/>
          <w:sz w:val="20"/>
          <w:szCs w:val="20"/>
        </w:rPr>
      </w:pPr>
    </w:p>
    <w:p w14:paraId="6AA9BF0F" w14:textId="77777777" w:rsidR="001306DB" w:rsidRPr="001306DB" w:rsidRDefault="001306DB" w:rsidP="001306DB">
      <w:pPr>
        <w:pStyle w:val="Sinespaciado"/>
        <w:jc w:val="center"/>
        <w:rPr>
          <w:rFonts w:cs="Arial"/>
          <w:sz w:val="20"/>
          <w:szCs w:val="20"/>
        </w:rPr>
      </w:pPr>
    </w:p>
    <w:p w14:paraId="0D139F35" w14:textId="77777777" w:rsidR="001306DB" w:rsidRPr="001306DB" w:rsidRDefault="001306DB" w:rsidP="001306DB">
      <w:pPr>
        <w:pStyle w:val="Sinespaciado"/>
        <w:jc w:val="center"/>
        <w:rPr>
          <w:rFonts w:cs="Arial"/>
          <w:sz w:val="20"/>
          <w:szCs w:val="20"/>
        </w:rPr>
      </w:pPr>
    </w:p>
    <w:p w14:paraId="44CF784A" w14:textId="77777777" w:rsidR="001306DB" w:rsidRPr="001306DB" w:rsidRDefault="001306DB" w:rsidP="001306DB">
      <w:pPr>
        <w:pStyle w:val="Sinespaciado"/>
        <w:jc w:val="center"/>
        <w:rPr>
          <w:rFonts w:cs="Arial"/>
          <w:sz w:val="20"/>
          <w:szCs w:val="20"/>
        </w:rPr>
      </w:pPr>
      <w:r w:rsidRPr="001306DB">
        <w:rPr>
          <w:rFonts w:cs="Arial"/>
          <w:sz w:val="20"/>
          <w:szCs w:val="20"/>
        </w:rPr>
        <w:t>PRESENTA:</w:t>
      </w:r>
    </w:p>
    <w:p w14:paraId="66468606" w14:textId="77777777" w:rsidR="001306DB" w:rsidRPr="001306DB" w:rsidRDefault="001306DB" w:rsidP="001306DB">
      <w:pPr>
        <w:pStyle w:val="Sinespaciado"/>
        <w:jc w:val="center"/>
        <w:rPr>
          <w:rFonts w:cs="Arial"/>
          <w:sz w:val="20"/>
          <w:szCs w:val="20"/>
        </w:rPr>
      </w:pPr>
      <w:r w:rsidRPr="001306DB">
        <w:rPr>
          <w:rFonts w:cs="Arial"/>
          <w:sz w:val="20"/>
          <w:szCs w:val="20"/>
        </w:rPr>
        <w:t>(NOMBRE DEL ALUMNO)</w:t>
      </w:r>
    </w:p>
    <w:p w14:paraId="3A907789" w14:textId="77777777" w:rsidR="001306DB" w:rsidRPr="001306DB" w:rsidRDefault="001306DB" w:rsidP="001306DB">
      <w:pPr>
        <w:pStyle w:val="Sinespaciado"/>
        <w:jc w:val="center"/>
        <w:rPr>
          <w:rFonts w:cs="Arial"/>
          <w:sz w:val="20"/>
          <w:szCs w:val="20"/>
        </w:rPr>
      </w:pPr>
    </w:p>
    <w:p w14:paraId="53469710" w14:textId="77777777" w:rsidR="001306DB" w:rsidRPr="001306DB" w:rsidRDefault="001306DB" w:rsidP="001306DB">
      <w:pPr>
        <w:pStyle w:val="Sinespaciado"/>
        <w:jc w:val="center"/>
        <w:rPr>
          <w:rFonts w:cs="Arial"/>
          <w:sz w:val="20"/>
          <w:szCs w:val="20"/>
        </w:rPr>
      </w:pPr>
    </w:p>
    <w:p w14:paraId="116CFBA5" w14:textId="77777777" w:rsidR="001306DB" w:rsidRPr="001306DB" w:rsidRDefault="001306DB" w:rsidP="001306DB">
      <w:pPr>
        <w:pStyle w:val="Sinespaciado"/>
        <w:jc w:val="center"/>
        <w:rPr>
          <w:rFonts w:cs="Arial"/>
          <w:sz w:val="20"/>
          <w:szCs w:val="20"/>
        </w:rPr>
      </w:pPr>
      <w:r w:rsidRPr="001306DB">
        <w:rPr>
          <w:rFonts w:cs="Arial"/>
          <w:sz w:val="20"/>
          <w:szCs w:val="20"/>
        </w:rPr>
        <w:t>TUTOR O TUTORES PRINCIPALES</w:t>
      </w:r>
    </w:p>
    <w:p w14:paraId="1CFEACC1" w14:textId="0B51AAB1" w:rsidR="001306DB" w:rsidRDefault="001306DB" w:rsidP="001306DB">
      <w:pPr>
        <w:pStyle w:val="Sinespaciado"/>
        <w:jc w:val="center"/>
        <w:rPr>
          <w:rFonts w:cs="Arial"/>
          <w:sz w:val="20"/>
          <w:szCs w:val="20"/>
        </w:rPr>
      </w:pPr>
      <w:r w:rsidRPr="001306DB">
        <w:rPr>
          <w:rFonts w:cs="Arial"/>
          <w:sz w:val="20"/>
          <w:szCs w:val="20"/>
        </w:rPr>
        <w:t>ENTIDAD(ES) DE ADSCRIPCIÓN</w:t>
      </w:r>
    </w:p>
    <w:p w14:paraId="570E0C69" w14:textId="06638BC3" w:rsidR="00E653AC" w:rsidRDefault="00E653AC" w:rsidP="001306DB">
      <w:pPr>
        <w:pStyle w:val="Sinespaciado"/>
        <w:jc w:val="center"/>
        <w:rPr>
          <w:rFonts w:cs="Arial"/>
          <w:sz w:val="20"/>
          <w:szCs w:val="20"/>
        </w:rPr>
      </w:pPr>
    </w:p>
    <w:p w14:paraId="33F57B80" w14:textId="77777777" w:rsidR="00E653AC" w:rsidRPr="001306DB" w:rsidRDefault="00E653AC" w:rsidP="001306DB">
      <w:pPr>
        <w:pStyle w:val="Sinespaciado"/>
        <w:jc w:val="center"/>
        <w:rPr>
          <w:rFonts w:cs="Arial"/>
          <w:sz w:val="20"/>
          <w:szCs w:val="20"/>
        </w:rPr>
      </w:pPr>
    </w:p>
    <w:p w14:paraId="48B17698" w14:textId="77777777" w:rsidR="00E653AC" w:rsidRPr="001306DB" w:rsidRDefault="00E653AC" w:rsidP="00E653AC">
      <w:pPr>
        <w:pStyle w:val="Sinespaciado"/>
        <w:jc w:val="center"/>
        <w:rPr>
          <w:rFonts w:cs="Arial"/>
          <w:sz w:val="20"/>
          <w:szCs w:val="20"/>
        </w:rPr>
      </w:pPr>
      <w:r>
        <w:rPr>
          <w:rFonts w:cs="Arial"/>
          <w:sz w:val="20"/>
          <w:szCs w:val="20"/>
        </w:rPr>
        <w:t xml:space="preserve">SEÑALAR </w:t>
      </w:r>
      <w:r w:rsidRPr="001306DB">
        <w:rPr>
          <w:rFonts w:cs="Arial"/>
          <w:sz w:val="20"/>
          <w:szCs w:val="20"/>
        </w:rPr>
        <w:t>MIEMBROS DEL COMITÉ TUTOR</w:t>
      </w:r>
    </w:p>
    <w:p w14:paraId="5B1F70E5" w14:textId="77777777" w:rsidR="00E653AC" w:rsidRPr="001306DB" w:rsidRDefault="00E653AC" w:rsidP="00E653AC">
      <w:pPr>
        <w:pStyle w:val="Sinespaciado"/>
        <w:jc w:val="center"/>
        <w:rPr>
          <w:rFonts w:cs="Arial"/>
          <w:sz w:val="20"/>
          <w:szCs w:val="20"/>
        </w:rPr>
      </w:pPr>
      <w:r w:rsidRPr="001306DB">
        <w:rPr>
          <w:rFonts w:cs="Arial"/>
          <w:sz w:val="20"/>
          <w:szCs w:val="20"/>
        </w:rPr>
        <w:t>ENTIDAD(ES) DE ADSCRIPCIÓN</w:t>
      </w:r>
    </w:p>
    <w:p w14:paraId="71362A59" w14:textId="77777777" w:rsidR="001306DB" w:rsidRPr="001306DB" w:rsidRDefault="001306DB" w:rsidP="001306DB">
      <w:pPr>
        <w:pStyle w:val="Sinespaciado"/>
        <w:jc w:val="center"/>
        <w:rPr>
          <w:rFonts w:cs="Arial"/>
          <w:sz w:val="20"/>
          <w:szCs w:val="20"/>
        </w:rPr>
      </w:pPr>
    </w:p>
    <w:p w14:paraId="3A563092" w14:textId="77777777" w:rsidR="001306DB" w:rsidRPr="001306DB" w:rsidRDefault="001306DB" w:rsidP="001306DB">
      <w:pPr>
        <w:pStyle w:val="Sinespaciado"/>
        <w:jc w:val="center"/>
        <w:rPr>
          <w:rFonts w:cs="Arial"/>
          <w:sz w:val="20"/>
          <w:szCs w:val="20"/>
        </w:rPr>
      </w:pPr>
    </w:p>
    <w:p w14:paraId="17921FCB" w14:textId="77777777" w:rsidR="001306DB" w:rsidRPr="001306DB" w:rsidRDefault="001306DB" w:rsidP="001306DB">
      <w:pPr>
        <w:pStyle w:val="Sinespaciado"/>
        <w:jc w:val="center"/>
        <w:rPr>
          <w:rFonts w:cs="Arial"/>
          <w:sz w:val="20"/>
          <w:szCs w:val="20"/>
        </w:rPr>
      </w:pPr>
      <w:r w:rsidRPr="001306DB">
        <w:rPr>
          <w:rFonts w:cs="Arial"/>
          <w:sz w:val="20"/>
          <w:szCs w:val="20"/>
        </w:rPr>
        <w:t>LUGAR, MES Y AÑO EN QUE SE REALIZÓ EL EXAMEN</w:t>
      </w:r>
    </w:p>
    <w:p w14:paraId="1EC84556" w14:textId="5BFB4448" w:rsidR="008B5E46" w:rsidRDefault="008B5E46" w:rsidP="008B5E46">
      <w:pPr>
        <w:spacing w:line="360" w:lineRule="auto"/>
        <w:rPr>
          <w:rFonts w:cs="Arial"/>
          <w:sz w:val="24"/>
        </w:rPr>
      </w:pPr>
    </w:p>
    <w:p w14:paraId="51777418" w14:textId="6EAD92CF" w:rsidR="005112BD" w:rsidRDefault="005112BD" w:rsidP="008B5E46">
      <w:pPr>
        <w:spacing w:line="360" w:lineRule="auto"/>
        <w:rPr>
          <w:rFonts w:cs="Arial"/>
          <w:sz w:val="24"/>
        </w:rPr>
      </w:pPr>
    </w:p>
    <w:p w14:paraId="579AE3E0"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right"/>
        <w:rPr>
          <w:rFonts w:cs="Arial"/>
          <w:b/>
          <w:sz w:val="24"/>
          <w:szCs w:val="20"/>
        </w:rPr>
      </w:pPr>
      <w:r w:rsidRPr="001306DB">
        <w:rPr>
          <w:rFonts w:cs="Arial"/>
          <w:b/>
          <w:sz w:val="24"/>
          <w:szCs w:val="20"/>
        </w:rPr>
        <w:t>Apéndice II</w:t>
      </w:r>
    </w:p>
    <w:p w14:paraId="6C24E6DB"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 w:val="20"/>
          <w:szCs w:val="20"/>
        </w:rPr>
      </w:pPr>
    </w:p>
    <w:p w14:paraId="5EB961A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 w:val="20"/>
          <w:szCs w:val="20"/>
        </w:rPr>
      </w:pPr>
    </w:p>
    <w:p w14:paraId="08E36A48"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 w:val="20"/>
          <w:szCs w:val="20"/>
        </w:rPr>
      </w:pPr>
    </w:p>
    <w:p w14:paraId="5CD35931"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50" w:lineRule="exact"/>
        <w:jc w:val="both"/>
        <w:rPr>
          <w:rFonts w:cs="Arial"/>
          <w:sz w:val="20"/>
          <w:szCs w:val="20"/>
        </w:rPr>
      </w:pPr>
    </w:p>
    <w:p w14:paraId="33119627" w14:textId="696EFDC9" w:rsidR="001306DB" w:rsidRPr="00105762"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000"/>
        <w:jc w:val="both"/>
        <w:rPr>
          <w:rFonts w:cs="Arial"/>
          <w:b/>
          <w:szCs w:val="20"/>
        </w:rPr>
      </w:pPr>
      <w:r w:rsidRPr="00105762">
        <w:rPr>
          <w:rFonts w:cs="Arial"/>
          <w:b/>
          <w:szCs w:val="20"/>
        </w:rPr>
        <w:t>RESUMEN (No mayor de 250 palabras)</w:t>
      </w:r>
    </w:p>
    <w:p w14:paraId="44BA187B"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3249F702"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5A95D6C6"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415D5BF9"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exact"/>
        <w:jc w:val="both"/>
        <w:rPr>
          <w:rFonts w:cs="Arial"/>
          <w:szCs w:val="20"/>
        </w:rPr>
      </w:pPr>
    </w:p>
    <w:p w14:paraId="359E2478" w14:textId="7B9A0501"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20"/>
        <w:jc w:val="both"/>
        <w:rPr>
          <w:rFonts w:cs="Arial"/>
          <w:szCs w:val="20"/>
        </w:rPr>
      </w:pPr>
      <w:r w:rsidRPr="001306DB">
        <w:rPr>
          <w:rFonts w:cs="Arial"/>
          <w:szCs w:val="20"/>
        </w:rPr>
        <w:t>PARTICIPACIÓN DEL HIPOCAMPO EN LOS PROCESOS DE MEMORIA DE</w:t>
      </w:r>
    </w:p>
    <w:p w14:paraId="0EE9CE3D"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00"/>
        <w:jc w:val="both"/>
        <w:rPr>
          <w:rFonts w:cs="Arial"/>
          <w:szCs w:val="20"/>
        </w:rPr>
      </w:pPr>
      <w:r w:rsidRPr="001306DB">
        <w:rPr>
          <w:rFonts w:cs="Arial"/>
          <w:szCs w:val="20"/>
        </w:rPr>
        <w:t>CORTO Y DE LARGO PLAZO</w:t>
      </w:r>
    </w:p>
    <w:p w14:paraId="3A99A7F1"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33CCA1B7"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6" w:lineRule="exact"/>
        <w:jc w:val="both"/>
        <w:rPr>
          <w:rFonts w:cs="Arial"/>
          <w:szCs w:val="20"/>
        </w:rPr>
      </w:pPr>
    </w:p>
    <w:p w14:paraId="4C64C92A"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75" w:lineRule="auto"/>
        <w:ind w:firstLine="708"/>
        <w:jc w:val="both"/>
        <w:rPr>
          <w:rFonts w:cs="Arial"/>
          <w:szCs w:val="20"/>
        </w:rPr>
      </w:pPr>
      <w:r w:rsidRPr="001306DB">
        <w:rPr>
          <w:rFonts w:cs="Arial"/>
          <w:szCs w:val="20"/>
        </w:rPr>
        <w:t>La marcada deficiencia en la retención producida por la lesión hipocámpica previa al entrenamiento de evitación inhibitoria se ha interpretado como una deficiencia en el aprendizaje. Una interpretación alternativa es que la deficiencia es debida a la incapacidad para recuperar la información adquirida. Para discernir entre estas posibilidades, se lesionó bilateralmente el hipocampo dorsal de ratas, con ácido kaínico (0.4 ug) 8 días antes del entrenamiento en una tarea de evitación inhibitoria. Se hizo una prueba de retención a los 30 minutos (memoria de corto plazo) o a las 24 horas (memoria de largo plazo) después del entrenamiento. Otro grupo fue lesionado un día después del entrenamiento y probado 8 días después (memoria de largo plazo). El grupo probado a los 30 minutos no presentó pérdida de la respuesta condicionada, mientras que los otros dos grupos presentaron amnesia. Estos resultados sugieren que la lesión del hipocampo dorsal no interfiere con el aprendizaje ni con la memoria de corto plazo, pero sí con la recuperación de la información aprendida.</w:t>
      </w:r>
    </w:p>
    <w:p w14:paraId="5186285F"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22C7B5BB"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62938C04"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516F616D" w14:textId="77777777" w:rsidR="001306DB" w:rsidRP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exact"/>
        <w:jc w:val="both"/>
        <w:rPr>
          <w:rFonts w:cs="Arial"/>
          <w:szCs w:val="20"/>
        </w:rPr>
      </w:pPr>
    </w:p>
    <w:p w14:paraId="4C864F3E" w14:textId="369D7A9D" w:rsidR="001306DB" w:rsidRDefault="001306DB" w:rsidP="008B5E46">
      <w:pPr>
        <w:spacing w:line="360" w:lineRule="auto"/>
        <w:rPr>
          <w:rFonts w:cs="Arial"/>
          <w:sz w:val="24"/>
        </w:rPr>
      </w:pPr>
    </w:p>
    <w:p w14:paraId="5275A05E" w14:textId="05960CFF" w:rsidR="00810842" w:rsidRDefault="00810842" w:rsidP="008B5E46">
      <w:pPr>
        <w:spacing w:line="360" w:lineRule="auto"/>
        <w:rPr>
          <w:rFonts w:cs="Arial"/>
          <w:sz w:val="24"/>
        </w:rPr>
      </w:pPr>
    </w:p>
    <w:p w14:paraId="687D33C1" w14:textId="77777777" w:rsidR="00810842" w:rsidRDefault="00810842" w:rsidP="008B5E46">
      <w:pPr>
        <w:spacing w:line="360" w:lineRule="auto"/>
        <w:rPr>
          <w:rFonts w:cs="Arial"/>
          <w:sz w:val="24"/>
        </w:rPr>
      </w:pPr>
    </w:p>
    <w:p w14:paraId="5B9470CE" w14:textId="68B87D94" w:rsidR="001306DB" w:rsidRDefault="001306DB" w:rsidP="008B5E46">
      <w:pPr>
        <w:spacing w:line="360" w:lineRule="auto"/>
        <w:rPr>
          <w:rFonts w:cs="Arial"/>
          <w:sz w:val="24"/>
        </w:rPr>
      </w:pPr>
    </w:p>
    <w:p w14:paraId="08B68271" w14:textId="5CB6DD33" w:rsidR="001306DB" w:rsidRDefault="001306DB" w:rsidP="008B5E46">
      <w:pPr>
        <w:spacing w:line="360" w:lineRule="auto"/>
        <w:rPr>
          <w:rFonts w:cs="Arial"/>
          <w:sz w:val="24"/>
        </w:rPr>
      </w:pPr>
    </w:p>
    <w:p w14:paraId="6E50D78C" w14:textId="2E6A16E3" w:rsidR="001306DB" w:rsidRDefault="001306DB" w:rsidP="008B5E46">
      <w:pPr>
        <w:spacing w:line="360" w:lineRule="auto"/>
        <w:rPr>
          <w:rFonts w:cs="Arial"/>
          <w:sz w:val="24"/>
        </w:rPr>
      </w:pPr>
    </w:p>
    <w:p w14:paraId="3AB6F07B" w14:textId="3D148C8A" w:rsidR="001306DB"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right"/>
        <w:rPr>
          <w:rFonts w:cs="Arial"/>
          <w:b/>
          <w:sz w:val="24"/>
          <w:szCs w:val="20"/>
        </w:rPr>
      </w:pPr>
      <w:r w:rsidRPr="001306DB">
        <w:rPr>
          <w:rFonts w:cs="Arial"/>
          <w:b/>
          <w:sz w:val="24"/>
          <w:szCs w:val="20"/>
        </w:rPr>
        <w:t>Apéndice III</w:t>
      </w:r>
    </w:p>
    <w:p w14:paraId="586050CA" w14:textId="02083A3E" w:rsidR="00927D77" w:rsidRDefault="00927D77"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right"/>
        <w:rPr>
          <w:rFonts w:cs="Arial"/>
          <w:b/>
          <w:sz w:val="24"/>
          <w:szCs w:val="20"/>
        </w:rPr>
      </w:pPr>
    </w:p>
    <w:p w14:paraId="173463FF" w14:textId="77777777" w:rsidR="001306DB" w:rsidRPr="00927D77"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both"/>
        <w:rPr>
          <w:rFonts w:cs="Arial"/>
          <w:b/>
          <w:szCs w:val="20"/>
        </w:rPr>
      </w:pPr>
      <w:r w:rsidRPr="00927D77">
        <w:rPr>
          <w:rFonts w:cs="Arial"/>
          <w:b/>
          <w:szCs w:val="20"/>
        </w:rPr>
        <w:t xml:space="preserve">AGRADECIMIENTOS </w:t>
      </w:r>
    </w:p>
    <w:p w14:paraId="4FECE1C9" w14:textId="77777777" w:rsidR="001306DB" w:rsidRPr="00D0445E"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both"/>
        <w:rPr>
          <w:rFonts w:cs="Arial"/>
          <w:sz w:val="20"/>
          <w:szCs w:val="20"/>
        </w:rPr>
      </w:pPr>
    </w:p>
    <w:p w14:paraId="4D9EC60B" w14:textId="77777777" w:rsidR="001306DB" w:rsidRPr="00D0445E"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38" w:lineRule="exact"/>
        <w:jc w:val="both"/>
        <w:rPr>
          <w:rFonts w:cs="Arial"/>
          <w:sz w:val="20"/>
          <w:szCs w:val="20"/>
        </w:rPr>
      </w:pPr>
    </w:p>
    <w:p w14:paraId="5F206EA8" w14:textId="39F6894E" w:rsidR="001306DB" w:rsidRDefault="001306DB"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0"/>
        <w:jc w:val="both"/>
        <w:rPr>
          <w:rFonts w:cs="Arial"/>
          <w:szCs w:val="20"/>
        </w:rPr>
      </w:pPr>
      <w:r w:rsidRPr="00927D77">
        <w:rPr>
          <w:rFonts w:cs="Arial"/>
          <w:szCs w:val="20"/>
        </w:rPr>
        <w:t>Esta sección deberá incluir de manera indispensable los agradecimientos al personal técnico,</w:t>
      </w:r>
      <w:r w:rsidR="00927D77" w:rsidRPr="00927D77">
        <w:rPr>
          <w:rFonts w:cs="Arial"/>
          <w:szCs w:val="20"/>
        </w:rPr>
        <w:t xml:space="preserve"> laboratorios</w:t>
      </w:r>
      <w:r w:rsidRPr="00927D77">
        <w:rPr>
          <w:rFonts w:cs="Arial"/>
          <w:szCs w:val="20"/>
        </w:rPr>
        <w:t xml:space="preserve"> y servicios comunes pertinentes al proyecto. </w:t>
      </w:r>
      <w:r w:rsidR="00927D77" w:rsidRPr="00927D77">
        <w:rPr>
          <w:rFonts w:cs="Arial"/>
          <w:szCs w:val="20"/>
        </w:rPr>
        <w:t>Además,</w:t>
      </w:r>
      <w:r w:rsidRPr="00927D77">
        <w:rPr>
          <w:rFonts w:cs="Arial"/>
          <w:szCs w:val="20"/>
        </w:rPr>
        <w:t xml:space="preserve"> se debe dar reconocimiento a las</w:t>
      </w:r>
      <w:r w:rsidR="00036656">
        <w:rPr>
          <w:rFonts w:cs="Arial"/>
          <w:szCs w:val="20"/>
        </w:rPr>
        <w:t xml:space="preserve"> </w:t>
      </w:r>
      <w:r w:rsidRPr="00927D77">
        <w:rPr>
          <w:rFonts w:cs="Arial"/>
          <w:szCs w:val="20"/>
        </w:rPr>
        <w:t>fuente</w:t>
      </w:r>
      <w:r w:rsidR="00036656">
        <w:rPr>
          <w:rFonts w:cs="Arial"/>
          <w:szCs w:val="20"/>
        </w:rPr>
        <w:t>s</w:t>
      </w:r>
      <w:r w:rsidRPr="00927D77">
        <w:rPr>
          <w:rFonts w:cs="Arial"/>
          <w:szCs w:val="20"/>
        </w:rPr>
        <w:t xml:space="preserve"> de financiamiento (becas,</w:t>
      </w:r>
      <w:r w:rsidR="004C657F">
        <w:rPr>
          <w:rFonts w:cs="Arial"/>
          <w:szCs w:val="20"/>
        </w:rPr>
        <w:t xml:space="preserve"> </w:t>
      </w:r>
      <w:r w:rsidRPr="00927D77">
        <w:rPr>
          <w:rFonts w:cs="Arial"/>
          <w:szCs w:val="20"/>
        </w:rPr>
        <w:t xml:space="preserve">apoyos especiales, </w:t>
      </w:r>
      <w:r w:rsidR="00ED09F6" w:rsidRPr="00927D77">
        <w:rPr>
          <w:rFonts w:cs="Arial"/>
          <w:szCs w:val="20"/>
        </w:rPr>
        <w:t>etc</w:t>
      </w:r>
      <w:r w:rsidR="00ED09F6">
        <w:rPr>
          <w:rFonts w:cs="Arial"/>
          <w:szCs w:val="20"/>
        </w:rPr>
        <w:t>étera</w:t>
      </w:r>
      <w:r w:rsidRPr="00927D77">
        <w:rPr>
          <w:rFonts w:cs="Arial"/>
          <w:szCs w:val="20"/>
        </w:rPr>
        <w:t>).</w:t>
      </w:r>
    </w:p>
    <w:p w14:paraId="7FC30B77" w14:textId="789BD3FB" w:rsidR="006F6B87" w:rsidRDefault="006F6B87"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0"/>
        <w:jc w:val="both"/>
        <w:rPr>
          <w:rFonts w:cs="Arial"/>
          <w:szCs w:val="20"/>
        </w:rPr>
      </w:pPr>
    </w:p>
    <w:p w14:paraId="30E07D82" w14:textId="459C142C" w:rsidR="006F6B87" w:rsidRDefault="006F6B87"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0"/>
        <w:jc w:val="both"/>
        <w:rPr>
          <w:rFonts w:cs="Arial"/>
          <w:szCs w:val="20"/>
        </w:rPr>
      </w:pPr>
      <w:r>
        <w:rPr>
          <w:rFonts w:cs="Arial"/>
          <w:szCs w:val="20"/>
        </w:rPr>
        <w:t xml:space="preserve">En caso de </w:t>
      </w:r>
      <w:r w:rsidR="00803212">
        <w:rPr>
          <w:rFonts w:cs="Arial"/>
          <w:szCs w:val="20"/>
        </w:rPr>
        <w:t>haber</w:t>
      </w:r>
      <w:r>
        <w:rPr>
          <w:rFonts w:cs="Arial"/>
          <w:szCs w:val="20"/>
        </w:rPr>
        <w:t xml:space="preserve"> recibido algún tipo de apoyo, como lo son becas, financiamientos, donativos, etcétera, es indispensable </w:t>
      </w:r>
      <w:r w:rsidR="00803212">
        <w:rPr>
          <w:rFonts w:cs="Arial"/>
          <w:szCs w:val="20"/>
        </w:rPr>
        <w:t>señalarlo</w:t>
      </w:r>
      <w:r>
        <w:rPr>
          <w:rFonts w:cs="Arial"/>
          <w:szCs w:val="20"/>
        </w:rPr>
        <w:t xml:space="preserve"> en este apartado.</w:t>
      </w:r>
    </w:p>
    <w:p w14:paraId="2BBE6E97" w14:textId="2A43E967" w:rsidR="006F6B87" w:rsidRDefault="006F6B87"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0"/>
        <w:jc w:val="both"/>
        <w:rPr>
          <w:rFonts w:cs="Arial"/>
          <w:szCs w:val="20"/>
        </w:rPr>
      </w:pPr>
    </w:p>
    <w:p w14:paraId="0A5DDE9A" w14:textId="6A96FF9F" w:rsidR="006F6B87" w:rsidRDefault="006F6B87"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0"/>
        <w:jc w:val="both"/>
        <w:rPr>
          <w:rFonts w:cs="Arial"/>
          <w:szCs w:val="20"/>
        </w:rPr>
      </w:pPr>
      <w:r>
        <w:rPr>
          <w:rFonts w:cs="Arial"/>
          <w:szCs w:val="20"/>
        </w:rPr>
        <w:t>Ejemplo:</w:t>
      </w:r>
    </w:p>
    <w:p w14:paraId="551254B2" w14:textId="4AEDBFB4"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Agradecimientos a:</w:t>
      </w:r>
    </w:p>
    <w:p w14:paraId="1DE03316" w14:textId="77777777" w:rsidR="00927D77" w:rsidRPr="00927D77" w:rsidRDefault="00927D77"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p>
    <w:p w14:paraId="3B480303"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Universidad Nacional Autónoma de México</w:t>
      </w:r>
    </w:p>
    <w:p w14:paraId="54A85577"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p>
    <w:p w14:paraId="58E3AC17"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Al Consejo Nacional de Ciencia y Tecnología</w:t>
      </w:r>
    </w:p>
    <w:p w14:paraId="314DE3D8"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 w:lineRule="exact"/>
        <w:ind w:left="1418" w:hanging="142"/>
        <w:jc w:val="both"/>
        <w:rPr>
          <w:rFonts w:cs="Arial"/>
          <w:szCs w:val="20"/>
        </w:rPr>
      </w:pPr>
    </w:p>
    <w:p w14:paraId="142AA81E"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Becario No:</w:t>
      </w:r>
    </w:p>
    <w:p w14:paraId="438047C9"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4" w:lineRule="exact"/>
        <w:ind w:left="1418" w:hanging="142"/>
        <w:jc w:val="both"/>
        <w:rPr>
          <w:rFonts w:cs="Arial"/>
          <w:szCs w:val="20"/>
        </w:rPr>
      </w:pPr>
    </w:p>
    <w:p w14:paraId="2B4ECF66" w14:textId="77777777" w:rsidR="001306DB" w:rsidRPr="00927D77" w:rsidRDefault="001306DB" w:rsidP="00C25488">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Donativos: (CONACyT, DGAPA, etc.).</w:t>
      </w:r>
    </w:p>
    <w:p w14:paraId="09774CAE" w14:textId="77777777" w:rsidR="001306DB" w:rsidRPr="00927D77" w:rsidRDefault="001306DB" w:rsidP="00130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jc w:val="both"/>
        <w:rPr>
          <w:rFonts w:cs="Arial"/>
          <w:szCs w:val="20"/>
        </w:rPr>
      </w:pPr>
    </w:p>
    <w:p w14:paraId="27E472BF" w14:textId="77777777" w:rsidR="00C25488" w:rsidRDefault="00C25488"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jc w:val="both"/>
        <w:rPr>
          <w:rFonts w:cs="Arial"/>
          <w:szCs w:val="20"/>
        </w:rPr>
      </w:pPr>
    </w:p>
    <w:p w14:paraId="28D76B8E" w14:textId="681BAD95" w:rsidR="001306DB" w:rsidRDefault="006F6B87"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jc w:val="both"/>
        <w:rPr>
          <w:rFonts w:cs="Arial"/>
          <w:szCs w:val="20"/>
          <w:lang w:val="pt-BR"/>
        </w:rPr>
      </w:pPr>
      <w:r>
        <w:rPr>
          <w:rFonts w:cs="Arial"/>
          <w:szCs w:val="20"/>
        </w:rPr>
        <w:t>Así también</w:t>
      </w:r>
      <w:r w:rsidR="00C25488">
        <w:rPr>
          <w:rFonts w:cs="Arial"/>
          <w:szCs w:val="20"/>
        </w:rPr>
        <w:t xml:space="preserve">, </w:t>
      </w:r>
      <w:r>
        <w:rPr>
          <w:rFonts w:cs="Arial"/>
          <w:szCs w:val="20"/>
        </w:rPr>
        <w:t>en caso de haber recibido el apoyo de alguna institución, facultad o escuela, laboratorios</w:t>
      </w:r>
      <w:r w:rsidRPr="00927D77">
        <w:rPr>
          <w:rFonts w:cs="Arial"/>
          <w:szCs w:val="20"/>
        </w:rPr>
        <w:t xml:space="preserve"> y servicio académico</w:t>
      </w:r>
      <w:r>
        <w:rPr>
          <w:rFonts w:cs="Arial"/>
          <w:szCs w:val="20"/>
        </w:rPr>
        <w:t xml:space="preserve"> de la UNAM, organizaciones públicas, privadas o social</w:t>
      </w:r>
      <w:r w:rsidR="00803212">
        <w:rPr>
          <w:rFonts w:cs="Arial"/>
          <w:szCs w:val="20"/>
        </w:rPr>
        <w:t>es</w:t>
      </w:r>
      <w:r w:rsidR="006F63B6">
        <w:rPr>
          <w:rFonts w:cs="Arial"/>
          <w:szCs w:val="20"/>
        </w:rPr>
        <w:t>. Los</w:t>
      </w:r>
      <w:r w:rsidR="001306DB" w:rsidRPr="00927D77">
        <w:rPr>
          <w:rFonts w:cs="Arial"/>
          <w:szCs w:val="20"/>
        </w:rPr>
        <w:t xml:space="preserve"> escritos de tesis deben incluir los agradecimientos correspondientes especificando el </w:t>
      </w:r>
      <w:r w:rsidR="001306DB" w:rsidRPr="00927D77">
        <w:rPr>
          <w:rFonts w:cs="Arial"/>
          <w:b/>
          <w:szCs w:val="20"/>
        </w:rPr>
        <w:t>nombre completo de la persona que dio el apoyo</w:t>
      </w:r>
      <w:r>
        <w:rPr>
          <w:rFonts w:cs="Arial"/>
          <w:szCs w:val="20"/>
        </w:rPr>
        <w:t xml:space="preserve"> </w:t>
      </w:r>
      <w:r w:rsidRPr="006F6B87">
        <w:rPr>
          <w:rFonts w:cs="Arial"/>
          <w:b/>
          <w:szCs w:val="20"/>
        </w:rPr>
        <w:t>y la organización a la que pertenece,</w:t>
      </w:r>
      <w:r>
        <w:rPr>
          <w:rFonts w:cs="Arial"/>
          <w:szCs w:val="20"/>
        </w:rPr>
        <w:t xml:space="preserve"> </w:t>
      </w:r>
      <w:r w:rsidRPr="00927D77">
        <w:rPr>
          <w:rFonts w:cs="Arial"/>
          <w:szCs w:val="20"/>
        </w:rPr>
        <w:t>según</w:t>
      </w:r>
      <w:r w:rsidR="001306DB" w:rsidRPr="00927D77">
        <w:rPr>
          <w:rFonts w:cs="Arial"/>
          <w:szCs w:val="20"/>
        </w:rPr>
        <w:t xml:space="preserve"> sea el caso</w:t>
      </w:r>
      <w:r w:rsidR="00927D77">
        <w:rPr>
          <w:rFonts w:cs="Arial"/>
          <w:szCs w:val="20"/>
        </w:rPr>
        <w:t xml:space="preserve">. </w:t>
      </w:r>
      <w:r w:rsidR="00927D77">
        <w:rPr>
          <w:rFonts w:cs="Arial"/>
          <w:szCs w:val="20"/>
          <w:lang w:val="pt-BR"/>
        </w:rPr>
        <w:t xml:space="preserve">Por </w:t>
      </w:r>
      <w:r w:rsidR="00927D77" w:rsidRPr="00927D77">
        <w:rPr>
          <w:rFonts w:cs="Arial"/>
          <w:szCs w:val="20"/>
        </w:rPr>
        <w:t>ejemplo</w:t>
      </w:r>
      <w:r w:rsidR="00927D77">
        <w:rPr>
          <w:rFonts w:cs="Arial"/>
          <w:szCs w:val="20"/>
          <w:lang w:val="pt-BR"/>
        </w:rPr>
        <w:t>:</w:t>
      </w:r>
    </w:p>
    <w:p w14:paraId="75BE074A" w14:textId="162A90A1" w:rsidR="00927D77" w:rsidRDefault="00927D77" w:rsidP="00927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both"/>
        <w:rPr>
          <w:rFonts w:cs="Arial"/>
          <w:szCs w:val="20"/>
          <w:lang w:val="pt-BR"/>
        </w:rPr>
      </w:pPr>
    </w:p>
    <w:p w14:paraId="79FB35F2" w14:textId="77777777" w:rsidR="00927D77" w:rsidRPr="00927D77" w:rsidRDefault="00927D77" w:rsidP="00927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both"/>
        <w:rPr>
          <w:rFonts w:cs="Arial"/>
          <w:szCs w:val="20"/>
          <w:lang w:val="pt-BR"/>
        </w:rPr>
      </w:pPr>
    </w:p>
    <w:p w14:paraId="3D57E3ED" w14:textId="77777777" w:rsidR="00C25488" w:rsidRPr="00927D77" w:rsidRDefault="00C25488"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9" w:lineRule="auto"/>
        <w:ind w:left="1418" w:hanging="142"/>
        <w:jc w:val="both"/>
        <w:rPr>
          <w:rFonts w:cs="Arial"/>
          <w:szCs w:val="20"/>
        </w:rPr>
      </w:pPr>
      <w:r w:rsidRPr="00927D77">
        <w:rPr>
          <w:rFonts w:cs="Arial"/>
          <w:szCs w:val="20"/>
        </w:rPr>
        <w:t>Agradecimientos a:</w:t>
      </w:r>
    </w:p>
    <w:p w14:paraId="6FBF1419" w14:textId="77777777" w:rsidR="00C25488" w:rsidRDefault="00C25488" w:rsidP="00C25488">
      <w:pPr>
        <w:spacing w:line="360" w:lineRule="auto"/>
        <w:ind w:left="1418" w:hanging="142"/>
        <w:rPr>
          <w:rFonts w:cs="Arial"/>
        </w:rPr>
      </w:pPr>
    </w:p>
    <w:p w14:paraId="1DD3B854" w14:textId="23204F61" w:rsidR="00927D77" w:rsidRPr="00AE6DFB" w:rsidRDefault="00927D77" w:rsidP="00C25488">
      <w:pPr>
        <w:spacing w:line="360" w:lineRule="auto"/>
        <w:ind w:left="1276"/>
        <w:rPr>
          <w:rFonts w:cs="Arial"/>
        </w:rPr>
      </w:pPr>
      <w:r w:rsidRPr="00AE6DFB">
        <w:rPr>
          <w:rFonts w:cs="Arial"/>
        </w:rPr>
        <w:t xml:space="preserve">Dr. Alfredo Varela Echavarría, </w:t>
      </w:r>
      <w:r w:rsidR="00AE6DFB" w:rsidRPr="00AE6DFB">
        <w:rPr>
          <w:rFonts w:cs="Arial"/>
        </w:rPr>
        <w:t>Instituto de Neurobiología, UNAM</w:t>
      </w:r>
      <w:r w:rsidR="00C25488">
        <w:rPr>
          <w:rFonts w:cs="Arial"/>
        </w:rPr>
        <w:t xml:space="preserve">, responsable del </w:t>
      </w:r>
      <w:r w:rsidR="00C25488" w:rsidRPr="00AE6DFB">
        <w:rPr>
          <w:rFonts w:cs="Arial"/>
        </w:rPr>
        <w:t>Laboratorio Nacional de Visualización Científica Avanzada</w:t>
      </w:r>
      <w:r w:rsidR="00C25488">
        <w:rPr>
          <w:rFonts w:cs="Arial"/>
        </w:rPr>
        <w:t xml:space="preserve">, </w:t>
      </w:r>
      <w:r w:rsidR="00C25488" w:rsidRPr="00AE6DFB">
        <w:rPr>
          <w:rFonts w:cs="Arial"/>
        </w:rPr>
        <w:t>LAVIS UNAM</w:t>
      </w:r>
      <w:r w:rsidR="00C25488">
        <w:rPr>
          <w:rFonts w:cs="Arial"/>
        </w:rPr>
        <w:t>.</w:t>
      </w:r>
    </w:p>
    <w:p w14:paraId="74EF853B" w14:textId="286226E2" w:rsidR="00F6028A" w:rsidRDefault="00F6028A" w:rsidP="008B5E46">
      <w:pPr>
        <w:spacing w:line="360" w:lineRule="auto"/>
        <w:rPr>
          <w:rFonts w:cs="Arial"/>
          <w:sz w:val="24"/>
        </w:rPr>
      </w:pPr>
    </w:p>
    <w:p w14:paraId="587A759B" w14:textId="77777777" w:rsidR="00C25488" w:rsidRDefault="00C25488" w:rsidP="008B5E46">
      <w:pPr>
        <w:spacing w:line="360" w:lineRule="auto"/>
        <w:rPr>
          <w:rFonts w:cs="Arial"/>
          <w:sz w:val="24"/>
        </w:rPr>
      </w:pPr>
    </w:p>
    <w:p w14:paraId="2C067A25" w14:textId="77777777" w:rsidR="00F6028A" w:rsidRPr="00F6028A"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00" w:lineRule="exact"/>
        <w:jc w:val="right"/>
        <w:rPr>
          <w:rFonts w:cs="Arial"/>
          <w:b/>
          <w:sz w:val="24"/>
          <w:szCs w:val="20"/>
          <w:lang w:val="pt-BR"/>
        </w:rPr>
      </w:pPr>
      <w:r w:rsidRPr="00F6028A">
        <w:rPr>
          <w:rFonts w:cs="Arial"/>
          <w:b/>
          <w:sz w:val="24"/>
          <w:szCs w:val="20"/>
        </w:rPr>
        <w:t>Apéndice</w:t>
      </w:r>
      <w:r w:rsidRPr="00F6028A">
        <w:rPr>
          <w:rFonts w:cs="Arial"/>
          <w:b/>
          <w:sz w:val="24"/>
          <w:szCs w:val="20"/>
          <w:lang w:val="pt-BR"/>
        </w:rPr>
        <w:t xml:space="preserve"> IV</w:t>
      </w:r>
    </w:p>
    <w:p w14:paraId="0F88A18E" w14:textId="77777777" w:rsidR="00F6028A" w:rsidRPr="00D0445E"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00" w:lineRule="exact"/>
        <w:jc w:val="both"/>
        <w:rPr>
          <w:rFonts w:cs="Arial"/>
          <w:sz w:val="20"/>
          <w:szCs w:val="20"/>
          <w:lang w:val="pt-BR"/>
        </w:rPr>
      </w:pPr>
    </w:p>
    <w:p w14:paraId="07AA7C56" w14:textId="77777777" w:rsidR="00F6028A" w:rsidRPr="00D0445E" w:rsidRDefault="00F6028A" w:rsidP="00F6028A">
      <w:pPr>
        <w:widowControl w:val="0"/>
        <w:autoSpaceDE w:val="0"/>
        <w:autoSpaceDN w:val="0"/>
        <w:adjustRightInd w:val="0"/>
        <w:spacing w:line="322" w:lineRule="exact"/>
        <w:jc w:val="both"/>
        <w:rPr>
          <w:rFonts w:cs="Arial"/>
          <w:sz w:val="20"/>
          <w:szCs w:val="20"/>
          <w:lang w:val="pt-BR"/>
        </w:rPr>
      </w:pPr>
    </w:p>
    <w:tbl>
      <w:tblPr>
        <w:tblW w:w="9120" w:type="dxa"/>
        <w:tblLayout w:type="fixed"/>
        <w:tblCellMar>
          <w:left w:w="0" w:type="dxa"/>
          <w:right w:w="0" w:type="dxa"/>
        </w:tblCellMar>
        <w:tblLook w:val="0000" w:firstRow="0" w:lastRow="0" w:firstColumn="0" w:lastColumn="0" w:noHBand="0" w:noVBand="0"/>
      </w:tblPr>
      <w:tblGrid>
        <w:gridCol w:w="580"/>
        <w:gridCol w:w="5600"/>
        <w:gridCol w:w="2920"/>
        <w:gridCol w:w="20"/>
      </w:tblGrid>
      <w:tr w:rsidR="00F6028A" w:rsidRPr="00C25488" w14:paraId="7C9EB7CA" w14:textId="77777777" w:rsidTr="00F6028A">
        <w:trPr>
          <w:trHeight w:val="276"/>
        </w:trPr>
        <w:tc>
          <w:tcPr>
            <w:tcW w:w="6180" w:type="dxa"/>
            <w:gridSpan w:val="2"/>
            <w:vAlign w:val="bottom"/>
          </w:tcPr>
          <w:p w14:paraId="3270A81D" w14:textId="77777777" w:rsidR="00F6028A" w:rsidRPr="00C25488" w:rsidRDefault="00F6028A" w:rsidP="00E24C76">
            <w:pPr>
              <w:widowControl w:val="0"/>
              <w:autoSpaceDE w:val="0"/>
              <w:autoSpaceDN w:val="0"/>
              <w:adjustRightInd w:val="0"/>
              <w:jc w:val="both"/>
              <w:rPr>
                <w:rFonts w:cs="Arial"/>
                <w:b/>
                <w:sz w:val="24"/>
              </w:rPr>
            </w:pPr>
            <w:r w:rsidRPr="00C25488">
              <w:rPr>
                <w:rFonts w:cs="Arial"/>
                <w:b/>
                <w:sz w:val="24"/>
              </w:rPr>
              <w:t>ÍNDICE</w:t>
            </w:r>
          </w:p>
        </w:tc>
        <w:tc>
          <w:tcPr>
            <w:tcW w:w="2920" w:type="dxa"/>
            <w:vAlign w:val="bottom"/>
          </w:tcPr>
          <w:p w14:paraId="26EE3535" w14:textId="77777777" w:rsidR="00F6028A" w:rsidRPr="00C25488" w:rsidRDefault="00F6028A" w:rsidP="00E24C76">
            <w:pPr>
              <w:widowControl w:val="0"/>
              <w:autoSpaceDE w:val="0"/>
              <w:autoSpaceDN w:val="0"/>
              <w:adjustRightInd w:val="0"/>
              <w:jc w:val="both"/>
              <w:rPr>
                <w:rFonts w:cs="Arial"/>
                <w:sz w:val="24"/>
              </w:rPr>
            </w:pPr>
          </w:p>
        </w:tc>
        <w:tc>
          <w:tcPr>
            <w:tcW w:w="20" w:type="dxa"/>
            <w:vAlign w:val="bottom"/>
          </w:tcPr>
          <w:p w14:paraId="1B7BEF79" w14:textId="77777777" w:rsidR="00F6028A" w:rsidRPr="00C25488" w:rsidRDefault="00F6028A" w:rsidP="00E24C76">
            <w:pPr>
              <w:widowControl w:val="0"/>
              <w:autoSpaceDE w:val="0"/>
              <w:autoSpaceDN w:val="0"/>
              <w:adjustRightInd w:val="0"/>
              <w:jc w:val="both"/>
              <w:rPr>
                <w:rFonts w:cs="Arial"/>
                <w:sz w:val="24"/>
              </w:rPr>
            </w:pPr>
          </w:p>
        </w:tc>
      </w:tr>
      <w:tr w:rsidR="00F6028A" w:rsidRPr="00C25488" w14:paraId="55DA958D" w14:textId="77777777" w:rsidTr="00F6028A">
        <w:trPr>
          <w:trHeight w:val="795"/>
        </w:trPr>
        <w:tc>
          <w:tcPr>
            <w:tcW w:w="580" w:type="dxa"/>
            <w:vAlign w:val="bottom"/>
          </w:tcPr>
          <w:p w14:paraId="6FFDC17B" w14:textId="2164AC8C" w:rsidR="00F6028A" w:rsidRPr="00C25488" w:rsidRDefault="00F6028A" w:rsidP="00F6028A">
            <w:pPr>
              <w:widowControl w:val="0"/>
              <w:autoSpaceDE w:val="0"/>
              <w:autoSpaceDN w:val="0"/>
              <w:adjustRightInd w:val="0"/>
              <w:ind w:left="360"/>
              <w:jc w:val="center"/>
              <w:rPr>
                <w:rFonts w:cs="Arial"/>
              </w:rPr>
            </w:pPr>
          </w:p>
        </w:tc>
        <w:tc>
          <w:tcPr>
            <w:tcW w:w="5600" w:type="dxa"/>
            <w:vMerge w:val="restart"/>
            <w:vAlign w:val="bottom"/>
          </w:tcPr>
          <w:p w14:paraId="74F48AAF"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Resumen español</w:t>
            </w:r>
          </w:p>
        </w:tc>
        <w:tc>
          <w:tcPr>
            <w:tcW w:w="2920" w:type="dxa"/>
            <w:vMerge w:val="restart"/>
            <w:vAlign w:val="bottom"/>
          </w:tcPr>
          <w:p w14:paraId="64795747"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1E163ACD" w14:textId="77777777" w:rsidR="00F6028A" w:rsidRPr="00C25488" w:rsidRDefault="00F6028A" w:rsidP="00E24C76">
            <w:pPr>
              <w:widowControl w:val="0"/>
              <w:autoSpaceDE w:val="0"/>
              <w:autoSpaceDN w:val="0"/>
              <w:adjustRightInd w:val="0"/>
              <w:jc w:val="both"/>
              <w:rPr>
                <w:rFonts w:cs="Arial"/>
              </w:rPr>
            </w:pPr>
          </w:p>
        </w:tc>
      </w:tr>
      <w:tr w:rsidR="00F6028A" w:rsidRPr="00C25488" w14:paraId="31223672" w14:textId="77777777" w:rsidTr="00F6028A">
        <w:trPr>
          <w:trHeight w:val="50"/>
        </w:trPr>
        <w:tc>
          <w:tcPr>
            <w:tcW w:w="580" w:type="dxa"/>
            <w:vAlign w:val="bottom"/>
          </w:tcPr>
          <w:p w14:paraId="3DA81C36" w14:textId="2E3C2EAF"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754F2339"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78073937"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482AE865" w14:textId="77777777" w:rsidR="00F6028A" w:rsidRPr="00C25488" w:rsidRDefault="00F6028A" w:rsidP="00E24C76">
            <w:pPr>
              <w:widowControl w:val="0"/>
              <w:autoSpaceDE w:val="0"/>
              <w:autoSpaceDN w:val="0"/>
              <w:adjustRightInd w:val="0"/>
              <w:jc w:val="both"/>
              <w:rPr>
                <w:rFonts w:cs="Arial"/>
              </w:rPr>
            </w:pPr>
          </w:p>
        </w:tc>
      </w:tr>
      <w:tr w:rsidR="00F6028A" w:rsidRPr="00C25488" w14:paraId="3F094039" w14:textId="77777777" w:rsidTr="00F6028A">
        <w:trPr>
          <w:trHeight w:val="243"/>
        </w:trPr>
        <w:tc>
          <w:tcPr>
            <w:tcW w:w="580" w:type="dxa"/>
            <w:vAlign w:val="bottom"/>
          </w:tcPr>
          <w:p w14:paraId="767546C8" w14:textId="02D56D7D"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0C295A80"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Introducción</w:t>
            </w:r>
          </w:p>
        </w:tc>
        <w:tc>
          <w:tcPr>
            <w:tcW w:w="2920" w:type="dxa"/>
            <w:vMerge w:val="restart"/>
            <w:vAlign w:val="bottom"/>
          </w:tcPr>
          <w:p w14:paraId="29818D16"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6A0E3B63" w14:textId="77777777" w:rsidR="00F6028A" w:rsidRPr="00C25488" w:rsidRDefault="00F6028A" w:rsidP="00E24C76">
            <w:pPr>
              <w:widowControl w:val="0"/>
              <w:autoSpaceDE w:val="0"/>
              <w:autoSpaceDN w:val="0"/>
              <w:adjustRightInd w:val="0"/>
              <w:jc w:val="both"/>
              <w:rPr>
                <w:rFonts w:cs="Arial"/>
              </w:rPr>
            </w:pPr>
          </w:p>
        </w:tc>
      </w:tr>
      <w:tr w:rsidR="00F6028A" w:rsidRPr="00C25488" w14:paraId="4B995210" w14:textId="77777777" w:rsidTr="00F6028A">
        <w:trPr>
          <w:trHeight w:val="50"/>
        </w:trPr>
        <w:tc>
          <w:tcPr>
            <w:tcW w:w="580" w:type="dxa"/>
            <w:vAlign w:val="bottom"/>
          </w:tcPr>
          <w:p w14:paraId="60F19CD4" w14:textId="3EBF3C33"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301A4DDA"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7C29800E"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5F228D73" w14:textId="77777777" w:rsidR="00F6028A" w:rsidRPr="00C25488" w:rsidRDefault="00F6028A" w:rsidP="00E24C76">
            <w:pPr>
              <w:widowControl w:val="0"/>
              <w:autoSpaceDE w:val="0"/>
              <w:autoSpaceDN w:val="0"/>
              <w:adjustRightInd w:val="0"/>
              <w:jc w:val="both"/>
              <w:rPr>
                <w:rFonts w:cs="Arial"/>
              </w:rPr>
            </w:pPr>
          </w:p>
        </w:tc>
      </w:tr>
      <w:tr w:rsidR="00F6028A" w:rsidRPr="00C25488" w14:paraId="7FCF8AB6" w14:textId="77777777" w:rsidTr="00C25488">
        <w:trPr>
          <w:trHeight w:val="473"/>
        </w:trPr>
        <w:tc>
          <w:tcPr>
            <w:tcW w:w="580" w:type="dxa"/>
            <w:vAlign w:val="bottom"/>
          </w:tcPr>
          <w:p w14:paraId="53EE0F1F" w14:textId="66FE2430" w:rsidR="00F6028A" w:rsidRPr="00C25488" w:rsidRDefault="00F6028A" w:rsidP="00F6028A">
            <w:pPr>
              <w:widowControl w:val="0"/>
              <w:autoSpaceDE w:val="0"/>
              <w:autoSpaceDN w:val="0"/>
              <w:adjustRightInd w:val="0"/>
              <w:spacing w:line="243" w:lineRule="exact"/>
              <w:jc w:val="center"/>
              <w:rPr>
                <w:rFonts w:cs="Arial"/>
              </w:rPr>
            </w:pPr>
            <w:r w:rsidRPr="00C25488">
              <w:rPr>
                <w:rFonts w:cs="Arial"/>
              </w:rPr>
              <w:t>•</w:t>
            </w:r>
          </w:p>
        </w:tc>
        <w:tc>
          <w:tcPr>
            <w:tcW w:w="5600" w:type="dxa"/>
            <w:vAlign w:val="bottom"/>
          </w:tcPr>
          <w:p w14:paraId="6EC6F3E6"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Antecedentes</w:t>
            </w:r>
          </w:p>
        </w:tc>
        <w:tc>
          <w:tcPr>
            <w:tcW w:w="2920" w:type="dxa"/>
            <w:vAlign w:val="bottom"/>
          </w:tcPr>
          <w:p w14:paraId="61879E03"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2AC5C2D1" w14:textId="77777777" w:rsidR="00F6028A" w:rsidRPr="00C25488" w:rsidRDefault="00F6028A" w:rsidP="00E24C76">
            <w:pPr>
              <w:widowControl w:val="0"/>
              <w:autoSpaceDE w:val="0"/>
              <w:autoSpaceDN w:val="0"/>
              <w:adjustRightInd w:val="0"/>
              <w:jc w:val="both"/>
              <w:rPr>
                <w:rFonts w:cs="Arial"/>
              </w:rPr>
            </w:pPr>
          </w:p>
        </w:tc>
      </w:tr>
      <w:tr w:rsidR="00F6028A" w:rsidRPr="00C25488" w14:paraId="08A45270" w14:textId="77777777" w:rsidTr="00F6028A">
        <w:trPr>
          <w:trHeight w:val="240"/>
        </w:trPr>
        <w:tc>
          <w:tcPr>
            <w:tcW w:w="580" w:type="dxa"/>
            <w:vAlign w:val="bottom"/>
          </w:tcPr>
          <w:p w14:paraId="5809708F" w14:textId="3B899D34" w:rsidR="00F6028A" w:rsidRPr="00C25488" w:rsidRDefault="00F6028A" w:rsidP="00F6028A">
            <w:pPr>
              <w:widowControl w:val="0"/>
              <w:autoSpaceDE w:val="0"/>
              <w:autoSpaceDN w:val="0"/>
              <w:adjustRightInd w:val="0"/>
              <w:spacing w:line="240" w:lineRule="exact"/>
              <w:ind w:left="360"/>
              <w:jc w:val="center"/>
              <w:rPr>
                <w:rFonts w:cs="Arial"/>
              </w:rPr>
            </w:pPr>
          </w:p>
        </w:tc>
        <w:tc>
          <w:tcPr>
            <w:tcW w:w="5600" w:type="dxa"/>
            <w:vMerge w:val="restart"/>
            <w:vAlign w:val="bottom"/>
          </w:tcPr>
          <w:p w14:paraId="7D30154E"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Justificación</w:t>
            </w:r>
          </w:p>
        </w:tc>
        <w:tc>
          <w:tcPr>
            <w:tcW w:w="2920" w:type="dxa"/>
            <w:vMerge w:val="restart"/>
            <w:vAlign w:val="bottom"/>
          </w:tcPr>
          <w:p w14:paraId="38AE5F1A"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14833566" w14:textId="77777777" w:rsidR="00F6028A" w:rsidRPr="00C25488" w:rsidRDefault="00F6028A" w:rsidP="00E24C76">
            <w:pPr>
              <w:widowControl w:val="0"/>
              <w:autoSpaceDE w:val="0"/>
              <w:autoSpaceDN w:val="0"/>
              <w:adjustRightInd w:val="0"/>
              <w:jc w:val="both"/>
              <w:rPr>
                <w:rFonts w:cs="Arial"/>
              </w:rPr>
            </w:pPr>
          </w:p>
        </w:tc>
      </w:tr>
      <w:tr w:rsidR="00F6028A" w:rsidRPr="00C25488" w14:paraId="3C7BB6CF" w14:textId="77777777" w:rsidTr="00F6028A">
        <w:trPr>
          <w:trHeight w:val="50"/>
        </w:trPr>
        <w:tc>
          <w:tcPr>
            <w:tcW w:w="580" w:type="dxa"/>
            <w:vAlign w:val="bottom"/>
          </w:tcPr>
          <w:p w14:paraId="22FB5800" w14:textId="4975468B"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1F6BAC27"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00B817D5"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3176FAAE" w14:textId="77777777" w:rsidR="00F6028A" w:rsidRPr="00C25488" w:rsidRDefault="00F6028A" w:rsidP="00E24C76">
            <w:pPr>
              <w:widowControl w:val="0"/>
              <w:autoSpaceDE w:val="0"/>
              <w:autoSpaceDN w:val="0"/>
              <w:adjustRightInd w:val="0"/>
              <w:jc w:val="both"/>
              <w:rPr>
                <w:rFonts w:cs="Arial"/>
              </w:rPr>
            </w:pPr>
          </w:p>
        </w:tc>
      </w:tr>
      <w:tr w:rsidR="00F6028A" w:rsidRPr="00C25488" w14:paraId="5C766F4D" w14:textId="77777777" w:rsidTr="00F6028A">
        <w:trPr>
          <w:trHeight w:val="243"/>
        </w:trPr>
        <w:tc>
          <w:tcPr>
            <w:tcW w:w="580" w:type="dxa"/>
            <w:vAlign w:val="bottom"/>
          </w:tcPr>
          <w:p w14:paraId="7121011F" w14:textId="2960A9D6"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1A34E339"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Hipótesis</w:t>
            </w:r>
          </w:p>
        </w:tc>
        <w:tc>
          <w:tcPr>
            <w:tcW w:w="2920" w:type="dxa"/>
            <w:vMerge w:val="restart"/>
            <w:vAlign w:val="bottom"/>
          </w:tcPr>
          <w:p w14:paraId="79FDB6FA"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15619AA5" w14:textId="77777777" w:rsidR="00F6028A" w:rsidRPr="00C25488" w:rsidRDefault="00F6028A" w:rsidP="00E24C76">
            <w:pPr>
              <w:widowControl w:val="0"/>
              <w:autoSpaceDE w:val="0"/>
              <w:autoSpaceDN w:val="0"/>
              <w:adjustRightInd w:val="0"/>
              <w:jc w:val="both"/>
              <w:rPr>
                <w:rFonts w:cs="Arial"/>
              </w:rPr>
            </w:pPr>
          </w:p>
        </w:tc>
      </w:tr>
      <w:tr w:rsidR="00F6028A" w:rsidRPr="00C25488" w14:paraId="5F6E473A" w14:textId="77777777" w:rsidTr="00F6028A">
        <w:trPr>
          <w:trHeight w:val="50"/>
        </w:trPr>
        <w:tc>
          <w:tcPr>
            <w:tcW w:w="580" w:type="dxa"/>
            <w:vAlign w:val="bottom"/>
          </w:tcPr>
          <w:p w14:paraId="4698C220" w14:textId="3320306B"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6D5C27B4"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036C1BAE"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656E9C47" w14:textId="77777777" w:rsidR="00F6028A" w:rsidRPr="00C25488" w:rsidRDefault="00F6028A" w:rsidP="00E24C76">
            <w:pPr>
              <w:widowControl w:val="0"/>
              <w:autoSpaceDE w:val="0"/>
              <w:autoSpaceDN w:val="0"/>
              <w:adjustRightInd w:val="0"/>
              <w:jc w:val="both"/>
              <w:rPr>
                <w:rFonts w:cs="Arial"/>
              </w:rPr>
            </w:pPr>
          </w:p>
        </w:tc>
      </w:tr>
      <w:tr w:rsidR="00F6028A" w:rsidRPr="00C25488" w14:paraId="40D393E5" w14:textId="77777777" w:rsidTr="00F6028A">
        <w:trPr>
          <w:trHeight w:val="243"/>
        </w:trPr>
        <w:tc>
          <w:tcPr>
            <w:tcW w:w="580" w:type="dxa"/>
            <w:vAlign w:val="bottom"/>
          </w:tcPr>
          <w:p w14:paraId="24AF6A71" w14:textId="7C603754"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789339E1"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Objetivos</w:t>
            </w:r>
          </w:p>
        </w:tc>
        <w:tc>
          <w:tcPr>
            <w:tcW w:w="2920" w:type="dxa"/>
            <w:vMerge w:val="restart"/>
            <w:vAlign w:val="bottom"/>
          </w:tcPr>
          <w:p w14:paraId="43205BDB"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4B70C8C9" w14:textId="77777777" w:rsidR="00F6028A" w:rsidRPr="00C25488" w:rsidRDefault="00F6028A" w:rsidP="00E24C76">
            <w:pPr>
              <w:widowControl w:val="0"/>
              <w:autoSpaceDE w:val="0"/>
              <w:autoSpaceDN w:val="0"/>
              <w:adjustRightInd w:val="0"/>
              <w:jc w:val="both"/>
              <w:rPr>
                <w:rFonts w:cs="Arial"/>
              </w:rPr>
            </w:pPr>
          </w:p>
        </w:tc>
      </w:tr>
      <w:tr w:rsidR="00F6028A" w:rsidRPr="00C25488" w14:paraId="0FD639DE" w14:textId="77777777" w:rsidTr="00F6028A">
        <w:trPr>
          <w:trHeight w:val="50"/>
        </w:trPr>
        <w:tc>
          <w:tcPr>
            <w:tcW w:w="580" w:type="dxa"/>
            <w:vAlign w:val="bottom"/>
          </w:tcPr>
          <w:p w14:paraId="0FDD9FF8" w14:textId="74EE3E40"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444EB686"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1ABD0CD2"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61A19B78" w14:textId="77777777" w:rsidR="00F6028A" w:rsidRPr="00C25488" w:rsidRDefault="00F6028A" w:rsidP="00E24C76">
            <w:pPr>
              <w:widowControl w:val="0"/>
              <w:autoSpaceDE w:val="0"/>
              <w:autoSpaceDN w:val="0"/>
              <w:adjustRightInd w:val="0"/>
              <w:jc w:val="both"/>
              <w:rPr>
                <w:rFonts w:cs="Arial"/>
              </w:rPr>
            </w:pPr>
          </w:p>
        </w:tc>
      </w:tr>
      <w:tr w:rsidR="00F6028A" w:rsidRPr="00C25488" w14:paraId="1E0DF303" w14:textId="77777777" w:rsidTr="00F6028A">
        <w:trPr>
          <w:trHeight w:val="243"/>
        </w:trPr>
        <w:tc>
          <w:tcPr>
            <w:tcW w:w="580" w:type="dxa"/>
            <w:vAlign w:val="bottom"/>
          </w:tcPr>
          <w:p w14:paraId="2876A303" w14:textId="12378163"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6A5867C1" w14:textId="05103A5B" w:rsidR="00F6028A" w:rsidRPr="00C25488" w:rsidRDefault="00803212" w:rsidP="00E24C76">
            <w:pPr>
              <w:widowControl w:val="0"/>
              <w:autoSpaceDE w:val="0"/>
              <w:autoSpaceDN w:val="0"/>
              <w:adjustRightInd w:val="0"/>
              <w:ind w:left="140"/>
              <w:jc w:val="both"/>
              <w:rPr>
                <w:rFonts w:cs="Arial"/>
              </w:rPr>
            </w:pPr>
            <w:r>
              <w:rPr>
                <w:rFonts w:cs="Arial"/>
              </w:rPr>
              <w:t>Material</w:t>
            </w:r>
            <w:r w:rsidR="00F6028A" w:rsidRPr="00C25488">
              <w:rPr>
                <w:rFonts w:cs="Arial"/>
              </w:rPr>
              <w:t xml:space="preserve"> y métodos</w:t>
            </w:r>
          </w:p>
        </w:tc>
        <w:tc>
          <w:tcPr>
            <w:tcW w:w="2920" w:type="dxa"/>
            <w:vMerge w:val="restart"/>
            <w:vAlign w:val="bottom"/>
          </w:tcPr>
          <w:p w14:paraId="5C9143C2"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4BE151DA" w14:textId="77777777" w:rsidR="00F6028A" w:rsidRPr="00C25488" w:rsidRDefault="00F6028A" w:rsidP="00E24C76">
            <w:pPr>
              <w:widowControl w:val="0"/>
              <w:autoSpaceDE w:val="0"/>
              <w:autoSpaceDN w:val="0"/>
              <w:adjustRightInd w:val="0"/>
              <w:jc w:val="both"/>
              <w:rPr>
                <w:rFonts w:cs="Arial"/>
              </w:rPr>
            </w:pPr>
          </w:p>
        </w:tc>
      </w:tr>
      <w:tr w:rsidR="00F6028A" w:rsidRPr="00C25488" w14:paraId="6653091E" w14:textId="77777777" w:rsidTr="00F6028A">
        <w:trPr>
          <w:trHeight w:val="50"/>
        </w:trPr>
        <w:tc>
          <w:tcPr>
            <w:tcW w:w="580" w:type="dxa"/>
            <w:vAlign w:val="bottom"/>
          </w:tcPr>
          <w:p w14:paraId="18307343" w14:textId="72D72518"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15C29B86"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65D51069"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39E376D8" w14:textId="77777777" w:rsidR="00F6028A" w:rsidRPr="00C25488" w:rsidRDefault="00F6028A" w:rsidP="00E24C76">
            <w:pPr>
              <w:widowControl w:val="0"/>
              <w:autoSpaceDE w:val="0"/>
              <w:autoSpaceDN w:val="0"/>
              <w:adjustRightInd w:val="0"/>
              <w:jc w:val="both"/>
              <w:rPr>
                <w:rFonts w:cs="Arial"/>
              </w:rPr>
            </w:pPr>
          </w:p>
        </w:tc>
      </w:tr>
      <w:tr w:rsidR="00F6028A" w:rsidRPr="00C25488" w14:paraId="0F0DA09C" w14:textId="77777777" w:rsidTr="00F6028A">
        <w:trPr>
          <w:trHeight w:val="240"/>
        </w:trPr>
        <w:tc>
          <w:tcPr>
            <w:tcW w:w="580" w:type="dxa"/>
            <w:vAlign w:val="bottom"/>
          </w:tcPr>
          <w:p w14:paraId="1A91BD23" w14:textId="766B6DC8" w:rsidR="00F6028A" w:rsidRPr="00C25488" w:rsidRDefault="00F6028A" w:rsidP="00F6028A">
            <w:pPr>
              <w:widowControl w:val="0"/>
              <w:autoSpaceDE w:val="0"/>
              <w:autoSpaceDN w:val="0"/>
              <w:adjustRightInd w:val="0"/>
              <w:spacing w:line="240" w:lineRule="exact"/>
              <w:ind w:left="360"/>
              <w:jc w:val="center"/>
              <w:rPr>
                <w:rFonts w:cs="Arial"/>
              </w:rPr>
            </w:pPr>
          </w:p>
        </w:tc>
        <w:tc>
          <w:tcPr>
            <w:tcW w:w="5600" w:type="dxa"/>
            <w:vMerge w:val="restart"/>
            <w:vAlign w:val="bottom"/>
          </w:tcPr>
          <w:p w14:paraId="64119725"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Resultados</w:t>
            </w:r>
          </w:p>
        </w:tc>
        <w:tc>
          <w:tcPr>
            <w:tcW w:w="2920" w:type="dxa"/>
            <w:vMerge w:val="restart"/>
            <w:vAlign w:val="bottom"/>
          </w:tcPr>
          <w:p w14:paraId="11E03F76"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62EF3D40" w14:textId="77777777" w:rsidR="00F6028A" w:rsidRPr="00C25488" w:rsidRDefault="00F6028A" w:rsidP="00E24C76">
            <w:pPr>
              <w:widowControl w:val="0"/>
              <w:autoSpaceDE w:val="0"/>
              <w:autoSpaceDN w:val="0"/>
              <w:adjustRightInd w:val="0"/>
              <w:jc w:val="both"/>
              <w:rPr>
                <w:rFonts w:cs="Arial"/>
              </w:rPr>
            </w:pPr>
          </w:p>
        </w:tc>
      </w:tr>
      <w:tr w:rsidR="00F6028A" w:rsidRPr="00C25488" w14:paraId="777F3D4E" w14:textId="77777777" w:rsidTr="00F6028A">
        <w:trPr>
          <w:trHeight w:val="50"/>
        </w:trPr>
        <w:tc>
          <w:tcPr>
            <w:tcW w:w="580" w:type="dxa"/>
            <w:vAlign w:val="bottom"/>
          </w:tcPr>
          <w:p w14:paraId="18D74AC7" w14:textId="42B6EFB2"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165C806C"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75B777B0"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1A778D95" w14:textId="77777777" w:rsidR="00F6028A" w:rsidRPr="00C25488" w:rsidRDefault="00F6028A" w:rsidP="00E24C76">
            <w:pPr>
              <w:widowControl w:val="0"/>
              <w:autoSpaceDE w:val="0"/>
              <w:autoSpaceDN w:val="0"/>
              <w:adjustRightInd w:val="0"/>
              <w:jc w:val="both"/>
              <w:rPr>
                <w:rFonts w:cs="Arial"/>
              </w:rPr>
            </w:pPr>
          </w:p>
        </w:tc>
      </w:tr>
      <w:tr w:rsidR="00F6028A" w:rsidRPr="00C25488" w14:paraId="4AFBB906" w14:textId="77777777" w:rsidTr="00F6028A">
        <w:trPr>
          <w:trHeight w:val="243"/>
        </w:trPr>
        <w:tc>
          <w:tcPr>
            <w:tcW w:w="580" w:type="dxa"/>
            <w:vAlign w:val="bottom"/>
          </w:tcPr>
          <w:p w14:paraId="675FD1AB" w14:textId="125F820D"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61FB8288"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Discusión</w:t>
            </w:r>
          </w:p>
        </w:tc>
        <w:tc>
          <w:tcPr>
            <w:tcW w:w="2920" w:type="dxa"/>
            <w:vMerge w:val="restart"/>
            <w:vAlign w:val="bottom"/>
          </w:tcPr>
          <w:p w14:paraId="08CB8D73"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03FE39CA" w14:textId="77777777" w:rsidR="00F6028A" w:rsidRPr="00C25488" w:rsidRDefault="00F6028A" w:rsidP="00E24C76">
            <w:pPr>
              <w:widowControl w:val="0"/>
              <w:autoSpaceDE w:val="0"/>
              <w:autoSpaceDN w:val="0"/>
              <w:adjustRightInd w:val="0"/>
              <w:jc w:val="both"/>
              <w:rPr>
                <w:rFonts w:cs="Arial"/>
              </w:rPr>
            </w:pPr>
          </w:p>
        </w:tc>
      </w:tr>
      <w:tr w:rsidR="00F6028A" w:rsidRPr="00C25488" w14:paraId="47166ABC" w14:textId="77777777" w:rsidTr="00F6028A">
        <w:trPr>
          <w:trHeight w:val="50"/>
        </w:trPr>
        <w:tc>
          <w:tcPr>
            <w:tcW w:w="580" w:type="dxa"/>
            <w:vAlign w:val="bottom"/>
          </w:tcPr>
          <w:p w14:paraId="35F5EF53" w14:textId="7F1661BE"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36EB1C51"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74AA2F1B"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3FDE1D4A" w14:textId="77777777" w:rsidR="00F6028A" w:rsidRPr="00C25488" w:rsidRDefault="00F6028A" w:rsidP="00E24C76">
            <w:pPr>
              <w:widowControl w:val="0"/>
              <w:autoSpaceDE w:val="0"/>
              <w:autoSpaceDN w:val="0"/>
              <w:adjustRightInd w:val="0"/>
              <w:jc w:val="both"/>
              <w:rPr>
                <w:rFonts w:cs="Arial"/>
              </w:rPr>
            </w:pPr>
          </w:p>
        </w:tc>
      </w:tr>
      <w:tr w:rsidR="00F6028A" w:rsidRPr="00C25488" w14:paraId="53683BFC" w14:textId="77777777" w:rsidTr="00F6028A">
        <w:trPr>
          <w:trHeight w:val="243"/>
        </w:trPr>
        <w:tc>
          <w:tcPr>
            <w:tcW w:w="580" w:type="dxa"/>
            <w:vAlign w:val="bottom"/>
          </w:tcPr>
          <w:p w14:paraId="420999BF" w14:textId="750CF1E1"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055BFA00"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Conclusiones</w:t>
            </w:r>
          </w:p>
        </w:tc>
        <w:tc>
          <w:tcPr>
            <w:tcW w:w="2920" w:type="dxa"/>
            <w:vMerge w:val="restart"/>
            <w:vAlign w:val="bottom"/>
          </w:tcPr>
          <w:p w14:paraId="34927BA9"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729EDBEE" w14:textId="77777777" w:rsidR="00F6028A" w:rsidRPr="00C25488" w:rsidRDefault="00F6028A" w:rsidP="00E24C76">
            <w:pPr>
              <w:widowControl w:val="0"/>
              <w:autoSpaceDE w:val="0"/>
              <w:autoSpaceDN w:val="0"/>
              <w:adjustRightInd w:val="0"/>
              <w:jc w:val="both"/>
              <w:rPr>
                <w:rFonts w:cs="Arial"/>
              </w:rPr>
            </w:pPr>
          </w:p>
        </w:tc>
      </w:tr>
      <w:tr w:rsidR="00F6028A" w:rsidRPr="00C25488" w14:paraId="4C64D818" w14:textId="77777777" w:rsidTr="00F6028A">
        <w:trPr>
          <w:trHeight w:val="50"/>
        </w:trPr>
        <w:tc>
          <w:tcPr>
            <w:tcW w:w="580" w:type="dxa"/>
            <w:vAlign w:val="bottom"/>
          </w:tcPr>
          <w:p w14:paraId="60D21C92" w14:textId="18B0AD50"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779EE7B3"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262BB5FD"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75F17D67" w14:textId="77777777" w:rsidR="00F6028A" w:rsidRPr="00C25488" w:rsidRDefault="00F6028A" w:rsidP="00E24C76">
            <w:pPr>
              <w:widowControl w:val="0"/>
              <w:autoSpaceDE w:val="0"/>
              <w:autoSpaceDN w:val="0"/>
              <w:adjustRightInd w:val="0"/>
              <w:jc w:val="both"/>
              <w:rPr>
                <w:rFonts w:cs="Arial"/>
              </w:rPr>
            </w:pPr>
          </w:p>
        </w:tc>
      </w:tr>
      <w:tr w:rsidR="00F6028A" w:rsidRPr="00C25488" w14:paraId="46164FBB" w14:textId="77777777" w:rsidTr="00F6028A">
        <w:trPr>
          <w:trHeight w:val="243"/>
        </w:trPr>
        <w:tc>
          <w:tcPr>
            <w:tcW w:w="580" w:type="dxa"/>
            <w:vAlign w:val="bottom"/>
          </w:tcPr>
          <w:p w14:paraId="53C2FE57" w14:textId="0CA837AF" w:rsidR="00F6028A" w:rsidRPr="00C25488" w:rsidRDefault="00F6028A" w:rsidP="00F6028A">
            <w:pPr>
              <w:widowControl w:val="0"/>
              <w:autoSpaceDE w:val="0"/>
              <w:autoSpaceDN w:val="0"/>
              <w:adjustRightInd w:val="0"/>
              <w:spacing w:line="243" w:lineRule="exact"/>
              <w:ind w:left="360"/>
              <w:jc w:val="center"/>
              <w:rPr>
                <w:rFonts w:cs="Arial"/>
              </w:rPr>
            </w:pPr>
          </w:p>
        </w:tc>
        <w:tc>
          <w:tcPr>
            <w:tcW w:w="5600" w:type="dxa"/>
            <w:vMerge w:val="restart"/>
            <w:vAlign w:val="bottom"/>
          </w:tcPr>
          <w:p w14:paraId="7AA41F7A"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Referencias</w:t>
            </w:r>
          </w:p>
        </w:tc>
        <w:tc>
          <w:tcPr>
            <w:tcW w:w="2920" w:type="dxa"/>
            <w:vMerge w:val="restart"/>
            <w:vAlign w:val="bottom"/>
          </w:tcPr>
          <w:p w14:paraId="05587D4A"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2ECB3E00" w14:textId="77777777" w:rsidR="00F6028A" w:rsidRPr="00C25488" w:rsidRDefault="00F6028A" w:rsidP="00E24C76">
            <w:pPr>
              <w:widowControl w:val="0"/>
              <w:autoSpaceDE w:val="0"/>
              <w:autoSpaceDN w:val="0"/>
              <w:adjustRightInd w:val="0"/>
              <w:jc w:val="both"/>
              <w:rPr>
                <w:rFonts w:cs="Arial"/>
              </w:rPr>
            </w:pPr>
          </w:p>
        </w:tc>
      </w:tr>
      <w:tr w:rsidR="00F6028A" w:rsidRPr="00C25488" w14:paraId="1BB7421C" w14:textId="77777777" w:rsidTr="00F6028A">
        <w:trPr>
          <w:trHeight w:val="50"/>
        </w:trPr>
        <w:tc>
          <w:tcPr>
            <w:tcW w:w="580" w:type="dxa"/>
            <w:vAlign w:val="bottom"/>
          </w:tcPr>
          <w:p w14:paraId="60FD8895" w14:textId="4CF59022" w:rsidR="00F6028A" w:rsidRPr="00C25488" w:rsidRDefault="00F6028A" w:rsidP="00F6028A">
            <w:pPr>
              <w:widowControl w:val="0"/>
              <w:autoSpaceDE w:val="0"/>
              <w:autoSpaceDN w:val="0"/>
              <w:adjustRightInd w:val="0"/>
              <w:jc w:val="center"/>
              <w:rPr>
                <w:rFonts w:cs="Arial"/>
              </w:rPr>
            </w:pPr>
            <w:r w:rsidRPr="00C25488">
              <w:rPr>
                <w:rFonts w:cs="Arial"/>
              </w:rPr>
              <w:t>•</w:t>
            </w:r>
          </w:p>
        </w:tc>
        <w:tc>
          <w:tcPr>
            <w:tcW w:w="5600" w:type="dxa"/>
            <w:vMerge/>
            <w:vAlign w:val="bottom"/>
          </w:tcPr>
          <w:p w14:paraId="796D9930" w14:textId="77777777" w:rsidR="00F6028A" w:rsidRPr="00C25488" w:rsidRDefault="00F6028A" w:rsidP="00E24C76">
            <w:pPr>
              <w:widowControl w:val="0"/>
              <w:autoSpaceDE w:val="0"/>
              <w:autoSpaceDN w:val="0"/>
              <w:adjustRightInd w:val="0"/>
              <w:jc w:val="both"/>
              <w:rPr>
                <w:rFonts w:cs="Arial"/>
              </w:rPr>
            </w:pPr>
          </w:p>
        </w:tc>
        <w:tc>
          <w:tcPr>
            <w:tcW w:w="2920" w:type="dxa"/>
            <w:vMerge/>
            <w:vAlign w:val="bottom"/>
          </w:tcPr>
          <w:p w14:paraId="7C9AB734" w14:textId="77777777" w:rsidR="00F6028A" w:rsidRPr="00C25488" w:rsidRDefault="00F6028A" w:rsidP="00E24C76">
            <w:pPr>
              <w:widowControl w:val="0"/>
              <w:autoSpaceDE w:val="0"/>
              <w:autoSpaceDN w:val="0"/>
              <w:adjustRightInd w:val="0"/>
              <w:jc w:val="both"/>
              <w:rPr>
                <w:rFonts w:cs="Arial"/>
              </w:rPr>
            </w:pPr>
          </w:p>
        </w:tc>
        <w:tc>
          <w:tcPr>
            <w:tcW w:w="20" w:type="dxa"/>
            <w:vAlign w:val="bottom"/>
          </w:tcPr>
          <w:p w14:paraId="56732DF7" w14:textId="77777777" w:rsidR="00F6028A" w:rsidRPr="00C25488" w:rsidRDefault="00F6028A" w:rsidP="00E24C76">
            <w:pPr>
              <w:widowControl w:val="0"/>
              <w:autoSpaceDE w:val="0"/>
              <w:autoSpaceDN w:val="0"/>
              <w:adjustRightInd w:val="0"/>
              <w:jc w:val="both"/>
              <w:rPr>
                <w:rFonts w:cs="Arial"/>
              </w:rPr>
            </w:pPr>
          </w:p>
        </w:tc>
      </w:tr>
      <w:tr w:rsidR="00F6028A" w:rsidRPr="00C25488" w14:paraId="3FDE28B8" w14:textId="77777777" w:rsidTr="00F6028A">
        <w:trPr>
          <w:trHeight w:val="403"/>
        </w:trPr>
        <w:tc>
          <w:tcPr>
            <w:tcW w:w="6180" w:type="dxa"/>
            <w:gridSpan w:val="2"/>
            <w:vAlign w:val="bottom"/>
          </w:tcPr>
          <w:p w14:paraId="606FFCCB" w14:textId="25B15B8C" w:rsidR="00F6028A" w:rsidRPr="00C25488" w:rsidRDefault="00F6028A" w:rsidP="00F6028A">
            <w:pPr>
              <w:widowControl w:val="0"/>
              <w:autoSpaceDE w:val="0"/>
              <w:autoSpaceDN w:val="0"/>
              <w:adjustRightInd w:val="0"/>
              <w:jc w:val="both"/>
              <w:rPr>
                <w:rFonts w:cs="Arial"/>
              </w:rPr>
            </w:pPr>
            <w:r w:rsidRPr="00C25488">
              <w:rPr>
                <w:rFonts w:cs="Arial"/>
              </w:rPr>
              <w:t xml:space="preserve">    •       Lista de figuras</w:t>
            </w:r>
          </w:p>
        </w:tc>
        <w:tc>
          <w:tcPr>
            <w:tcW w:w="2920" w:type="dxa"/>
            <w:vAlign w:val="bottom"/>
          </w:tcPr>
          <w:p w14:paraId="4341E2AB"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51A19BAD" w14:textId="77777777" w:rsidR="00F6028A" w:rsidRPr="00C25488" w:rsidRDefault="00F6028A" w:rsidP="00E24C76">
            <w:pPr>
              <w:widowControl w:val="0"/>
              <w:autoSpaceDE w:val="0"/>
              <w:autoSpaceDN w:val="0"/>
              <w:adjustRightInd w:val="0"/>
              <w:jc w:val="both"/>
              <w:rPr>
                <w:rFonts w:cs="Arial"/>
              </w:rPr>
            </w:pPr>
          </w:p>
        </w:tc>
      </w:tr>
      <w:tr w:rsidR="00F6028A" w:rsidRPr="00C25488" w14:paraId="40F38343" w14:textId="77777777" w:rsidTr="00F6028A">
        <w:trPr>
          <w:trHeight w:val="423"/>
        </w:trPr>
        <w:tc>
          <w:tcPr>
            <w:tcW w:w="6180" w:type="dxa"/>
            <w:gridSpan w:val="2"/>
            <w:vAlign w:val="bottom"/>
          </w:tcPr>
          <w:p w14:paraId="48CCF1C3" w14:textId="2011D444" w:rsidR="00F6028A" w:rsidRPr="00C25488" w:rsidRDefault="00F6028A" w:rsidP="00F6028A">
            <w:pPr>
              <w:widowControl w:val="0"/>
              <w:autoSpaceDE w:val="0"/>
              <w:autoSpaceDN w:val="0"/>
              <w:adjustRightInd w:val="0"/>
              <w:jc w:val="both"/>
              <w:rPr>
                <w:rFonts w:cs="Arial"/>
              </w:rPr>
            </w:pPr>
            <w:r w:rsidRPr="00C25488">
              <w:rPr>
                <w:rFonts w:cs="Arial"/>
              </w:rPr>
              <w:t xml:space="preserve">    •       Lista de tablas</w:t>
            </w:r>
          </w:p>
        </w:tc>
        <w:tc>
          <w:tcPr>
            <w:tcW w:w="2920" w:type="dxa"/>
            <w:vAlign w:val="bottom"/>
          </w:tcPr>
          <w:p w14:paraId="79639449"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7C3CBB89" w14:textId="77777777" w:rsidR="00F6028A" w:rsidRPr="00C25488" w:rsidRDefault="00F6028A" w:rsidP="00E24C76">
            <w:pPr>
              <w:widowControl w:val="0"/>
              <w:autoSpaceDE w:val="0"/>
              <w:autoSpaceDN w:val="0"/>
              <w:adjustRightInd w:val="0"/>
              <w:jc w:val="both"/>
              <w:rPr>
                <w:rFonts w:cs="Arial"/>
              </w:rPr>
            </w:pPr>
          </w:p>
        </w:tc>
      </w:tr>
      <w:tr w:rsidR="00F6028A" w:rsidRPr="00C25488" w14:paraId="4881A98D" w14:textId="77777777" w:rsidTr="00F6028A">
        <w:trPr>
          <w:trHeight w:val="429"/>
        </w:trPr>
        <w:tc>
          <w:tcPr>
            <w:tcW w:w="580" w:type="dxa"/>
            <w:vAlign w:val="bottom"/>
          </w:tcPr>
          <w:p w14:paraId="58FF6AFE" w14:textId="77777777" w:rsidR="00F6028A" w:rsidRPr="00C25488" w:rsidRDefault="00F6028A" w:rsidP="00F6028A">
            <w:pPr>
              <w:widowControl w:val="0"/>
              <w:autoSpaceDE w:val="0"/>
              <w:autoSpaceDN w:val="0"/>
              <w:adjustRightInd w:val="0"/>
              <w:spacing w:line="243" w:lineRule="exact"/>
              <w:jc w:val="center"/>
              <w:rPr>
                <w:rFonts w:cs="Arial"/>
              </w:rPr>
            </w:pPr>
            <w:r w:rsidRPr="00C25488">
              <w:rPr>
                <w:rFonts w:cs="Arial"/>
              </w:rPr>
              <w:t>•</w:t>
            </w:r>
          </w:p>
        </w:tc>
        <w:tc>
          <w:tcPr>
            <w:tcW w:w="5600" w:type="dxa"/>
            <w:vMerge w:val="restart"/>
            <w:vAlign w:val="bottom"/>
          </w:tcPr>
          <w:p w14:paraId="59B88151" w14:textId="77777777" w:rsidR="00F6028A" w:rsidRPr="00C25488" w:rsidRDefault="00F6028A" w:rsidP="00E24C76">
            <w:pPr>
              <w:widowControl w:val="0"/>
              <w:autoSpaceDE w:val="0"/>
              <w:autoSpaceDN w:val="0"/>
              <w:adjustRightInd w:val="0"/>
              <w:ind w:left="140"/>
              <w:jc w:val="both"/>
              <w:rPr>
                <w:rFonts w:cs="Arial"/>
              </w:rPr>
            </w:pPr>
            <w:r w:rsidRPr="00C25488">
              <w:rPr>
                <w:rFonts w:cs="Arial"/>
              </w:rPr>
              <w:t>Apéndices</w:t>
            </w:r>
          </w:p>
        </w:tc>
        <w:tc>
          <w:tcPr>
            <w:tcW w:w="2920" w:type="dxa"/>
            <w:vMerge w:val="restart"/>
            <w:vAlign w:val="bottom"/>
          </w:tcPr>
          <w:p w14:paraId="1645E19C" w14:textId="77777777" w:rsidR="00F6028A" w:rsidRPr="00C25488" w:rsidRDefault="00F6028A" w:rsidP="00E24C76">
            <w:pPr>
              <w:widowControl w:val="0"/>
              <w:autoSpaceDE w:val="0"/>
              <w:autoSpaceDN w:val="0"/>
              <w:adjustRightInd w:val="0"/>
              <w:ind w:left="2300"/>
              <w:jc w:val="both"/>
              <w:rPr>
                <w:rFonts w:cs="Arial"/>
              </w:rPr>
            </w:pPr>
            <w:r w:rsidRPr="00C25488">
              <w:rPr>
                <w:rFonts w:cs="Arial"/>
                <w:w w:val="95"/>
              </w:rPr>
              <w:t>pp.....</w:t>
            </w:r>
          </w:p>
        </w:tc>
        <w:tc>
          <w:tcPr>
            <w:tcW w:w="20" w:type="dxa"/>
            <w:vAlign w:val="bottom"/>
          </w:tcPr>
          <w:p w14:paraId="11ECE7B4" w14:textId="77777777" w:rsidR="00F6028A" w:rsidRPr="00C25488" w:rsidRDefault="00F6028A" w:rsidP="00E24C76">
            <w:pPr>
              <w:widowControl w:val="0"/>
              <w:autoSpaceDE w:val="0"/>
              <w:autoSpaceDN w:val="0"/>
              <w:adjustRightInd w:val="0"/>
              <w:jc w:val="both"/>
              <w:rPr>
                <w:rFonts w:cs="Arial"/>
              </w:rPr>
            </w:pPr>
          </w:p>
        </w:tc>
      </w:tr>
    </w:tbl>
    <w:p w14:paraId="103067B0" w14:textId="2ECA2854" w:rsidR="00F6028A" w:rsidRDefault="00F6028A" w:rsidP="008B5E46">
      <w:pPr>
        <w:spacing w:line="360" w:lineRule="auto"/>
        <w:rPr>
          <w:rFonts w:cs="Arial"/>
          <w:sz w:val="24"/>
        </w:rPr>
      </w:pPr>
    </w:p>
    <w:p w14:paraId="1C79F5A9" w14:textId="0DD21164" w:rsidR="00F6028A" w:rsidRDefault="00F6028A" w:rsidP="008B5E46">
      <w:pPr>
        <w:spacing w:line="360" w:lineRule="auto"/>
        <w:rPr>
          <w:rFonts w:cs="Arial"/>
          <w:sz w:val="24"/>
        </w:rPr>
      </w:pPr>
    </w:p>
    <w:p w14:paraId="4EF1D742" w14:textId="2EDBE614" w:rsidR="00F6028A" w:rsidRDefault="00F6028A" w:rsidP="008B5E46">
      <w:pPr>
        <w:spacing w:line="360" w:lineRule="auto"/>
        <w:rPr>
          <w:rFonts w:cs="Arial"/>
          <w:sz w:val="24"/>
        </w:rPr>
      </w:pPr>
    </w:p>
    <w:p w14:paraId="451664B5" w14:textId="07224C9F" w:rsidR="00F6028A" w:rsidRDefault="00F6028A" w:rsidP="008B5E46">
      <w:pPr>
        <w:spacing w:line="360" w:lineRule="auto"/>
        <w:rPr>
          <w:rFonts w:cs="Arial"/>
          <w:sz w:val="24"/>
        </w:rPr>
      </w:pPr>
    </w:p>
    <w:p w14:paraId="49E23392" w14:textId="05E150A5" w:rsidR="00F6028A" w:rsidRDefault="00F6028A" w:rsidP="008B5E46">
      <w:pPr>
        <w:spacing w:line="360" w:lineRule="auto"/>
        <w:rPr>
          <w:rFonts w:cs="Arial"/>
          <w:sz w:val="24"/>
        </w:rPr>
      </w:pPr>
    </w:p>
    <w:p w14:paraId="2FDF6CEF" w14:textId="2962DFFF" w:rsidR="00F6028A" w:rsidRDefault="00F6028A" w:rsidP="008B5E46">
      <w:pPr>
        <w:spacing w:line="360" w:lineRule="auto"/>
        <w:rPr>
          <w:rFonts w:cs="Arial"/>
          <w:sz w:val="24"/>
        </w:rPr>
      </w:pPr>
    </w:p>
    <w:p w14:paraId="513804F0" w14:textId="6D225A14" w:rsidR="00F6028A" w:rsidRDefault="00F6028A" w:rsidP="008B5E46">
      <w:pPr>
        <w:spacing w:line="360" w:lineRule="auto"/>
        <w:rPr>
          <w:rFonts w:cs="Arial"/>
          <w:sz w:val="24"/>
        </w:rPr>
      </w:pPr>
    </w:p>
    <w:p w14:paraId="59E6AADF" w14:textId="013625BA" w:rsidR="00F6028A" w:rsidRPr="00F6028A" w:rsidRDefault="00F6028A" w:rsidP="008B5E46">
      <w:pPr>
        <w:spacing w:line="360" w:lineRule="auto"/>
        <w:rPr>
          <w:rFonts w:cs="Arial"/>
          <w:sz w:val="32"/>
        </w:rPr>
      </w:pPr>
    </w:p>
    <w:p w14:paraId="04474AFF" w14:textId="77777777" w:rsidR="00F6028A" w:rsidRPr="00F6028A"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right"/>
        <w:rPr>
          <w:rFonts w:cs="Arial"/>
          <w:b/>
          <w:sz w:val="24"/>
          <w:szCs w:val="20"/>
        </w:rPr>
      </w:pPr>
      <w:r w:rsidRPr="00F6028A">
        <w:rPr>
          <w:rFonts w:cs="Arial"/>
          <w:b/>
          <w:sz w:val="24"/>
          <w:szCs w:val="20"/>
        </w:rPr>
        <w:t>Apéndice V</w:t>
      </w:r>
    </w:p>
    <w:p w14:paraId="3E14CCE6" w14:textId="77777777" w:rsidR="00F6028A" w:rsidRPr="00D0445E"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22" w:lineRule="exact"/>
        <w:jc w:val="both"/>
        <w:rPr>
          <w:rFonts w:cs="Arial"/>
          <w:sz w:val="20"/>
          <w:szCs w:val="20"/>
        </w:rPr>
      </w:pPr>
    </w:p>
    <w:p w14:paraId="6B641A8D" w14:textId="77777777" w:rsidR="00F6028A"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p>
    <w:p w14:paraId="3F0574D9" w14:textId="70759F10" w:rsidR="00F6028A" w:rsidRPr="00F6028A"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r w:rsidRPr="00F6028A">
        <w:rPr>
          <w:rFonts w:cs="Arial"/>
          <w:b/>
          <w:sz w:val="24"/>
          <w:szCs w:val="20"/>
        </w:rPr>
        <w:t>ENCABEZADOS Y SUBENCABEZADOS</w:t>
      </w:r>
    </w:p>
    <w:p w14:paraId="4F609088" w14:textId="77777777" w:rsidR="00F6028A" w:rsidRPr="00D0445E"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both"/>
        <w:rPr>
          <w:rFonts w:cs="Arial"/>
          <w:sz w:val="20"/>
          <w:szCs w:val="20"/>
        </w:rPr>
      </w:pPr>
    </w:p>
    <w:p w14:paraId="46959A3B" w14:textId="77777777" w:rsidR="00F6028A" w:rsidRPr="00D0445E"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3" w:lineRule="exact"/>
        <w:jc w:val="both"/>
        <w:rPr>
          <w:rFonts w:cs="Arial"/>
          <w:sz w:val="20"/>
          <w:szCs w:val="20"/>
        </w:rPr>
      </w:pPr>
    </w:p>
    <w:p w14:paraId="744AA7B1" w14:textId="37E01DC4"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7" w:lineRule="auto"/>
        <w:ind w:left="700" w:right="620"/>
        <w:jc w:val="both"/>
        <w:rPr>
          <w:rFonts w:cs="Arial"/>
          <w:szCs w:val="20"/>
        </w:rPr>
      </w:pPr>
      <w:r w:rsidRPr="00C25488">
        <w:rPr>
          <w:rFonts w:cs="Arial"/>
          <w:szCs w:val="20"/>
        </w:rPr>
        <w:t>Cada una de las secciones de la tesis deberá tener un encabezado (Introducción, Objetivos, Hipótesis, etc.…), con el número de sub-encabezados como sea necesario para dar mayor claridad a la presentación del trabajo. Las notas al pie de página deberán reducirse al mínimo.</w:t>
      </w:r>
    </w:p>
    <w:p w14:paraId="6F101E78"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90" w:lineRule="exact"/>
        <w:jc w:val="both"/>
        <w:rPr>
          <w:rFonts w:cs="Arial"/>
          <w:szCs w:val="20"/>
        </w:rPr>
      </w:pPr>
    </w:p>
    <w:p w14:paraId="586DD475" w14:textId="57FA904F"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700" w:right="520"/>
        <w:jc w:val="both"/>
        <w:rPr>
          <w:rFonts w:cs="Arial"/>
          <w:szCs w:val="20"/>
        </w:rPr>
      </w:pPr>
      <w:r w:rsidRPr="00C25488">
        <w:rPr>
          <w:rFonts w:cs="Arial"/>
          <w:szCs w:val="20"/>
        </w:rPr>
        <w:t xml:space="preserve">La numeración para las secciones y </w:t>
      </w:r>
      <w:r w:rsidR="00713688" w:rsidRPr="00C25488">
        <w:rPr>
          <w:rFonts w:cs="Arial"/>
          <w:szCs w:val="20"/>
        </w:rPr>
        <w:t>subsecciones</w:t>
      </w:r>
      <w:r w:rsidRPr="00C25488">
        <w:rPr>
          <w:rFonts w:cs="Arial"/>
          <w:szCs w:val="20"/>
        </w:rPr>
        <w:t xml:space="preserve"> de cada capítulo deberán hacerse de la siguiente manera, ejemplo:</w:t>
      </w:r>
    </w:p>
    <w:p w14:paraId="087C77E1"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exact"/>
        <w:jc w:val="both"/>
        <w:rPr>
          <w:rFonts w:cs="Arial"/>
          <w:szCs w:val="20"/>
        </w:rPr>
      </w:pPr>
    </w:p>
    <w:p w14:paraId="2A0FB161" w14:textId="2E97DFA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jc w:val="both"/>
        <w:rPr>
          <w:rFonts w:cs="Arial"/>
          <w:szCs w:val="20"/>
        </w:rPr>
      </w:pPr>
      <w:r w:rsidRPr="00C25488">
        <w:rPr>
          <w:rFonts w:cs="Arial"/>
          <w:szCs w:val="20"/>
        </w:rPr>
        <w:t>1- EFECTO DE LA NORADRENALINA SOBRE LA MEMORIA</w:t>
      </w:r>
    </w:p>
    <w:p w14:paraId="3714AA62"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exact"/>
        <w:jc w:val="both"/>
        <w:rPr>
          <w:rFonts w:cs="Arial"/>
          <w:szCs w:val="20"/>
        </w:rPr>
      </w:pPr>
    </w:p>
    <w:p w14:paraId="2ED94AC5"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0"/>
        <w:jc w:val="both"/>
        <w:rPr>
          <w:rFonts w:cs="Arial"/>
          <w:szCs w:val="20"/>
        </w:rPr>
      </w:pPr>
      <w:r w:rsidRPr="00C25488">
        <w:rPr>
          <w:rFonts w:cs="Arial"/>
          <w:szCs w:val="20"/>
        </w:rPr>
        <w:t>1.1 - EFECTO DE LOS AGONISTAS</w:t>
      </w:r>
    </w:p>
    <w:p w14:paraId="611620E3"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exact"/>
        <w:jc w:val="both"/>
        <w:rPr>
          <w:rFonts w:cs="Arial"/>
          <w:szCs w:val="20"/>
        </w:rPr>
      </w:pPr>
    </w:p>
    <w:p w14:paraId="28F87C95"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2820" w:right="3735" w:firstLine="5"/>
        <w:jc w:val="both"/>
        <w:rPr>
          <w:rFonts w:cs="Arial"/>
          <w:szCs w:val="20"/>
        </w:rPr>
      </w:pPr>
      <w:r w:rsidRPr="00C25488">
        <w:rPr>
          <w:rFonts w:cs="Arial"/>
          <w:szCs w:val="20"/>
        </w:rPr>
        <w:t xml:space="preserve">1.1.1- Efecto de la dosis  </w:t>
      </w:r>
    </w:p>
    <w:p w14:paraId="5FD02AFB"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2820" w:right="1750" w:firstLine="5"/>
        <w:jc w:val="both"/>
        <w:rPr>
          <w:rFonts w:cs="Arial"/>
          <w:szCs w:val="20"/>
          <w:lang w:val="fr-FR"/>
        </w:rPr>
      </w:pPr>
      <w:r w:rsidRPr="00C25488">
        <w:rPr>
          <w:rFonts w:cs="Arial"/>
          <w:szCs w:val="20"/>
          <w:lang w:val="fr-FR"/>
        </w:rPr>
        <w:t xml:space="preserve">1.1.1.1– 0.1 </w:t>
      </w:r>
      <w:proofErr w:type="spellStart"/>
      <w:r w:rsidRPr="00C25488">
        <w:rPr>
          <w:rFonts w:cs="Arial"/>
          <w:szCs w:val="20"/>
          <w:lang w:val="fr-FR"/>
        </w:rPr>
        <w:t>pg</w:t>
      </w:r>
      <w:proofErr w:type="spellEnd"/>
      <w:r w:rsidRPr="00C25488">
        <w:rPr>
          <w:rFonts w:cs="Arial"/>
          <w:szCs w:val="20"/>
          <w:lang w:val="fr-FR"/>
        </w:rPr>
        <w:t>/ml</w:t>
      </w:r>
    </w:p>
    <w:p w14:paraId="500DCAA1"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jc w:val="both"/>
        <w:rPr>
          <w:rFonts w:cs="Arial"/>
          <w:szCs w:val="20"/>
          <w:lang w:val="fr-FR"/>
        </w:rPr>
      </w:pPr>
      <w:r w:rsidRPr="00C25488">
        <w:rPr>
          <w:rFonts w:cs="Arial"/>
          <w:szCs w:val="20"/>
          <w:lang w:val="fr-FR"/>
        </w:rPr>
        <w:t xml:space="preserve">1.1.1.2– 1.0 </w:t>
      </w:r>
      <w:proofErr w:type="spellStart"/>
      <w:r w:rsidRPr="00C25488">
        <w:rPr>
          <w:rFonts w:cs="Arial"/>
          <w:szCs w:val="20"/>
          <w:lang w:val="fr-FR"/>
        </w:rPr>
        <w:t>pg</w:t>
      </w:r>
      <w:proofErr w:type="spellEnd"/>
      <w:r w:rsidRPr="00C25488">
        <w:rPr>
          <w:rFonts w:cs="Arial"/>
          <w:szCs w:val="20"/>
          <w:lang w:val="fr-FR"/>
        </w:rPr>
        <w:t>/ml, etc.</w:t>
      </w:r>
    </w:p>
    <w:p w14:paraId="3C236E76"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exact"/>
        <w:jc w:val="both"/>
        <w:rPr>
          <w:rFonts w:cs="Arial"/>
          <w:szCs w:val="20"/>
          <w:lang w:val="fr-FR"/>
        </w:rPr>
      </w:pPr>
    </w:p>
    <w:p w14:paraId="463D7B15"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2820" w:right="1183" w:firstLine="5"/>
        <w:jc w:val="both"/>
        <w:rPr>
          <w:rFonts w:cs="Arial"/>
          <w:szCs w:val="20"/>
        </w:rPr>
      </w:pPr>
      <w:r w:rsidRPr="00C25488">
        <w:rPr>
          <w:rFonts w:cs="Arial"/>
          <w:szCs w:val="20"/>
        </w:rPr>
        <w:t xml:space="preserve">1.1.2- Efecto del momento de la aplicación </w:t>
      </w:r>
    </w:p>
    <w:p w14:paraId="365174E4" w14:textId="72231084"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2820" w:right="1183" w:firstLine="5"/>
        <w:jc w:val="both"/>
        <w:rPr>
          <w:rFonts w:cs="Arial"/>
          <w:szCs w:val="20"/>
        </w:rPr>
      </w:pPr>
      <w:r w:rsidRPr="00C25488">
        <w:rPr>
          <w:rFonts w:cs="Arial"/>
          <w:szCs w:val="20"/>
        </w:rPr>
        <w:t>1.1.2.1– Antes del aprendizaje</w:t>
      </w:r>
    </w:p>
    <w:p w14:paraId="6DFE285D"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jc w:val="both"/>
        <w:rPr>
          <w:rFonts w:cs="Arial"/>
          <w:szCs w:val="20"/>
        </w:rPr>
      </w:pPr>
      <w:r w:rsidRPr="00C25488">
        <w:rPr>
          <w:rFonts w:cs="Arial"/>
          <w:szCs w:val="20"/>
        </w:rPr>
        <w:t>1.1.2.2– Durante la fase de consolidación, etc.</w:t>
      </w:r>
    </w:p>
    <w:p w14:paraId="4A5F7A4F"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both"/>
        <w:rPr>
          <w:rFonts w:cs="Arial"/>
          <w:szCs w:val="20"/>
        </w:rPr>
      </w:pPr>
    </w:p>
    <w:p w14:paraId="4BE412B9"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52" w:lineRule="exact"/>
        <w:jc w:val="both"/>
        <w:rPr>
          <w:rFonts w:cs="Arial"/>
          <w:szCs w:val="20"/>
        </w:rPr>
      </w:pPr>
    </w:p>
    <w:p w14:paraId="07AF1DE0"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00"/>
        <w:jc w:val="both"/>
        <w:rPr>
          <w:rFonts w:cs="Arial"/>
          <w:szCs w:val="20"/>
        </w:rPr>
      </w:pPr>
      <w:r w:rsidRPr="00C25488">
        <w:rPr>
          <w:rFonts w:cs="Arial"/>
          <w:szCs w:val="20"/>
        </w:rPr>
        <w:t>1.2 – EFECTO DE LOS ANTAGONISTAS</w:t>
      </w:r>
    </w:p>
    <w:p w14:paraId="6419C59B" w14:textId="77777777" w:rsidR="00F6028A" w:rsidRPr="00C25488"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0"/>
        <w:jc w:val="both"/>
        <w:rPr>
          <w:rFonts w:cs="Arial"/>
          <w:szCs w:val="20"/>
        </w:rPr>
      </w:pPr>
      <w:r w:rsidRPr="00C25488">
        <w:rPr>
          <w:rFonts w:cs="Arial"/>
          <w:szCs w:val="20"/>
        </w:rPr>
        <w:t>ETC...</w:t>
      </w:r>
    </w:p>
    <w:p w14:paraId="4BBEC418" w14:textId="77777777" w:rsidR="00F6028A" w:rsidRPr="00D0445E" w:rsidRDefault="00F6028A" w:rsidP="00F60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0"/>
        <w:jc w:val="both"/>
        <w:rPr>
          <w:rFonts w:cs="Arial"/>
          <w:sz w:val="20"/>
          <w:szCs w:val="20"/>
        </w:rPr>
      </w:pPr>
    </w:p>
    <w:p w14:paraId="1551F596" w14:textId="1E6B567F" w:rsidR="00F44354" w:rsidRDefault="00F44354">
      <w:pPr>
        <w:spacing w:after="160" w:line="259" w:lineRule="auto"/>
        <w:rPr>
          <w:rFonts w:cs="Arial"/>
          <w:sz w:val="24"/>
        </w:rPr>
      </w:pPr>
      <w:r>
        <w:rPr>
          <w:rFonts w:cs="Arial"/>
          <w:sz w:val="24"/>
        </w:rPr>
        <w:br w:type="page"/>
      </w:r>
    </w:p>
    <w:p w14:paraId="16E20FDE" w14:textId="63A2DD8C" w:rsidR="00F6028A" w:rsidRDefault="00F6028A" w:rsidP="008B5E46">
      <w:pPr>
        <w:spacing w:line="360" w:lineRule="auto"/>
        <w:rPr>
          <w:rFonts w:cs="Arial"/>
          <w:sz w:val="24"/>
        </w:rPr>
      </w:pPr>
    </w:p>
    <w:p w14:paraId="59CC4CD9" w14:textId="77777777" w:rsidR="00F44354" w:rsidRP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70" w:lineRule="exact"/>
        <w:jc w:val="right"/>
        <w:rPr>
          <w:rFonts w:cs="Arial"/>
          <w:b/>
          <w:sz w:val="24"/>
          <w:szCs w:val="20"/>
        </w:rPr>
      </w:pPr>
      <w:r w:rsidRPr="00F44354">
        <w:rPr>
          <w:rFonts w:cs="Arial"/>
          <w:b/>
          <w:sz w:val="24"/>
          <w:szCs w:val="20"/>
        </w:rPr>
        <w:t>Apéndice VI</w:t>
      </w:r>
    </w:p>
    <w:p w14:paraId="0DAD15A6" w14:textId="77777777" w:rsidR="00F44354" w:rsidRP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r w:rsidRPr="00F44354">
        <w:rPr>
          <w:rFonts w:cs="Arial"/>
          <w:b/>
          <w:sz w:val="24"/>
          <w:szCs w:val="20"/>
        </w:rPr>
        <w:t>REFERENCIAS</w:t>
      </w:r>
    </w:p>
    <w:p w14:paraId="44243B99"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both"/>
        <w:rPr>
          <w:rFonts w:cs="Arial"/>
          <w:sz w:val="20"/>
          <w:szCs w:val="20"/>
        </w:rPr>
      </w:pPr>
    </w:p>
    <w:p w14:paraId="1779FF2E" w14:textId="77777777" w:rsidR="00C25488" w:rsidRDefault="00C25488"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0D7949F5" w14:textId="10D005C5"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r w:rsidRPr="00C25488">
        <w:rPr>
          <w:rFonts w:cs="Arial"/>
          <w:szCs w:val="20"/>
        </w:rPr>
        <w:t>Las referencias se citarán en el texto de la siguiente manera:</w:t>
      </w:r>
    </w:p>
    <w:p w14:paraId="6B4C6C8E" w14:textId="79CCEAB4" w:rsidR="00F44354" w:rsidRPr="00C25488" w:rsidRDefault="00F44354" w:rsidP="00C25488">
      <w:pPr>
        <w:widowControl w:val="0"/>
        <w:numPr>
          <w:ilvl w:val="0"/>
          <w:numId w:val="3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ight="40" w:hanging="367"/>
        <w:jc w:val="both"/>
        <w:rPr>
          <w:rFonts w:cs="Arial"/>
          <w:szCs w:val="20"/>
        </w:rPr>
      </w:pPr>
      <w:r w:rsidRPr="00C25488">
        <w:rPr>
          <w:rFonts w:cs="Arial"/>
          <w:szCs w:val="20"/>
        </w:rPr>
        <w:t>“Los resultados son equivalentes a los de un estudio previo (Quirarte y Medina, 1998)”, o “Este efecto fue descrito por Bolociza</w:t>
      </w:r>
      <w:r w:rsidR="00F743AA">
        <w:rPr>
          <w:rFonts w:cs="Arial"/>
          <w:szCs w:val="20"/>
        </w:rPr>
        <w:t xml:space="preserve"> y cols., </w:t>
      </w:r>
      <w:r w:rsidRPr="00C25488">
        <w:rPr>
          <w:rFonts w:cs="Arial"/>
          <w:szCs w:val="20"/>
        </w:rPr>
        <w:t xml:space="preserve">1986) y por Salado y </w:t>
      </w:r>
      <w:r w:rsidR="001C3A7B" w:rsidRPr="00C25488">
        <w:rPr>
          <w:rFonts w:cs="Arial"/>
          <w:szCs w:val="20"/>
        </w:rPr>
        <w:t>Álvarez</w:t>
      </w:r>
      <w:r w:rsidRPr="00C25488">
        <w:rPr>
          <w:rFonts w:cs="Arial"/>
          <w:szCs w:val="20"/>
        </w:rPr>
        <w:t xml:space="preserve"> (1990)....” </w:t>
      </w:r>
    </w:p>
    <w:p w14:paraId="6DED7AA5"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4A870972" w14:textId="4FE14456" w:rsidR="00F44354" w:rsidRPr="00C25488" w:rsidRDefault="00F44354" w:rsidP="00C25488">
      <w:pPr>
        <w:widowControl w:val="0"/>
        <w:numPr>
          <w:ilvl w:val="0"/>
          <w:numId w:val="3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ight="120" w:hanging="367"/>
        <w:jc w:val="both"/>
        <w:rPr>
          <w:rFonts w:cs="Arial"/>
          <w:szCs w:val="20"/>
        </w:rPr>
      </w:pPr>
      <w:r w:rsidRPr="00C25488">
        <w:rPr>
          <w:rFonts w:cs="Arial"/>
          <w:szCs w:val="20"/>
        </w:rPr>
        <w:t xml:space="preserve">Las referencias múltiples deben ser citadas en orden alfabético y cronológico en el caso de dos citas del mismo autor: “Investigaciones previas (Cruz y Roldán, 1980; Rivas </w:t>
      </w:r>
      <w:r w:rsidR="0020269A">
        <w:rPr>
          <w:rFonts w:cs="Arial"/>
          <w:szCs w:val="20"/>
        </w:rPr>
        <w:t>y cols</w:t>
      </w:r>
      <w:r w:rsidR="00F743AA">
        <w:rPr>
          <w:rFonts w:cs="Arial"/>
          <w:szCs w:val="20"/>
        </w:rPr>
        <w:t xml:space="preserve">., </w:t>
      </w:r>
      <w:r w:rsidRPr="00C25488">
        <w:rPr>
          <w:rFonts w:cs="Arial"/>
          <w:szCs w:val="20"/>
        </w:rPr>
        <w:t xml:space="preserve"> 1990; Zamora, 1987; Zamora, 1990)...” </w:t>
      </w:r>
    </w:p>
    <w:p w14:paraId="39823DD8"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548B62BB" w14:textId="77777777" w:rsidR="00F44354" w:rsidRPr="00C25488" w:rsidRDefault="00F44354" w:rsidP="00C25488">
      <w:pPr>
        <w:widowControl w:val="0"/>
        <w:numPr>
          <w:ilvl w:val="0"/>
          <w:numId w:val="3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ight="460" w:hanging="367"/>
        <w:jc w:val="both"/>
        <w:rPr>
          <w:rFonts w:cs="Arial"/>
          <w:szCs w:val="20"/>
        </w:rPr>
      </w:pPr>
      <w:r w:rsidRPr="00C25488">
        <w:rPr>
          <w:rFonts w:cs="Arial"/>
          <w:szCs w:val="20"/>
        </w:rPr>
        <w:t xml:space="preserve">Cada referencia deberá aparecer citada en el texto, y cada cita en el texto deberá ser listada, alfabéticamente, en la sección de Referencia. </w:t>
      </w:r>
    </w:p>
    <w:p w14:paraId="025782EB"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724622D2" w14:textId="77777777" w:rsidR="00F44354" w:rsidRPr="00C25488" w:rsidRDefault="00F44354" w:rsidP="00C25488">
      <w:pPr>
        <w:widowControl w:val="0"/>
        <w:numPr>
          <w:ilvl w:val="1"/>
          <w:numId w:val="30"/>
        </w:numPr>
        <w:tabs>
          <w:tab w:val="num" w:pos="144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40" w:right="40" w:hanging="367"/>
        <w:jc w:val="both"/>
        <w:rPr>
          <w:rFonts w:cs="Arial"/>
          <w:szCs w:val="20"/>
        </w:rPr>
      </w:pPr>
      <w:r w:rsidRPr="00C25488">
        <w:rPr>
          <w:rFonts w:cs="Arial"/>
          <w:szCs w:val="20"/>
        </w:rPr>
        <w:t xml:space="preserve">Cuando un trabajo tenga dos autores, siempre cite a ambos cada vez que se haga referencia a ellos en el texto. </w:t>
      </w:r>
    </w:p>
    <w:p w14:paraId="07B2CE00"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71959C35" w14:textId="2748C838" w:rsidR="00F44354" w:rsidRPr="00C25488" w:rsidRDefault="00F44354" w:rsidP="00C25488">
      <w:pPr>
        <w:widowControl w:val="0"/>
        <w:numPr>
          <w:ilvl w:val="1"/>
          <w:numId w:val="30"/>
        </w:numPr>
        <w:tabs>
          <w:tab w:val="num" w:pos="144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40" w:right="160" w:hanging="367"/>
        <w:jc w:val="both"/>
        <w:rPr>
          <w:rFonts w:cs="Arial"/>
          <w:szCs w:val="20"/>
        </w:rPr>
      </w:pPr>
      <w:r w:rsidRPr="00C25488">
        <w:rPr>
          <w:rFonts w:cs="Arial"/>
          <w:szCs w:val="20"/>
        </w:rPr>
        <w:t>Cuando un trabajo tenga más de dos autores incluya solamente el apellido del primer autor seguido de “</w:t>
      </w:r>
      <w:r w:rsidR="00F743AA">
        <w:rPr>
          <w:rFonts w:cs="Arial"/>
          <w:szCs w:val="20"/>
        </w:rPr>
        <w:t>y cols.,</w:t>
      </w:r>
      <w:r w:rsidRPr="00C25488">
        <w:rPr>
          <w:rFonts w:cs="Arial"/>
          <w:szCs w:val="20"/>
        </w:rPr>
        <w:t xml:space="preserve"> </w:t>
      </w:r>
      <w:r w:rsidR="00485EEF">
        <w:rPr>
          <w:rFonts w:cs="Arial"/>
          <w:szCs w:val="20"/>
        </w:rPr>
        <w:t>“</w:t>
      </w:r>
    </w:p>
    <w:p w14:paraId="13967EAA"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exact"/>
        <w:jc w:val="both"/>
        <w:rPr>
          <w:rFonts w:cs="Arial"/>
          <w:sz w:val="20"/>
          <w:szCs w:val="20"/>
        </w:rPr>
      </w:pPr>
    </w:p>
    <w:p w14:paraId="0F85F855" w14:textId="34EEA8AF"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1820" w:right="700"/>
        <w:jc w:val="both"/>
        <w:rPr>
          <w:rFonts w:cs="Arial"/>
          <w:sz w:val="20"/>
          <w:szCs w:val="20"/>
        </w:rPr>
      </w:pPr>
      <w:r w:rsidRPr="00D0445E">
        <w:rPr>
          <w:rFonts w:cs="Arial"/>
          <w:sz w:val="20"/>
          <w:szCs w:val="20"/>
        </w:rPr>
        <w:t xml:space="preserve">Pérez </w:t>
      </w:r>
      <w:r w:rsidR="00485EEF">
        <w:rPr>
          <w:rFonts w:cs="Arial"/>
          <w:sz w:val="20"/>
          <w:szCs w:val="20"/>
        </w:rPr>
        <w:t>y cols</w:t>
      </w:r>
      <w:r w:rsidR="00FA786F">
        <w:rPr>
          <w:rFonts w:cs="Arial"/>
          <w:sz w:val="20"/>
          <w:szCs w:val="20"/>
        </w:rPr>
        <w:t xml:space="preserve">., </w:t>
      </w:r>
      <w:r w:rsidRPr="00D0445E">
        <w:rPr>
          <w:rFonts w:cs="Arial"/>
          <w:sz w:val="20"/>
          <w:szCs w:val="20"/>
        </w:rPr>
        <w:t xml:space="preserve">(1998) encontraron que la proteína aumenta... </w:t>
      </w:r>
    </w:p>
    <w:p w14:paraId="21948DAD"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 w:lineRule="exact"/>
        <w:jc w:val="both"/>
        <w:rPr>
          <w:rFonts w:cs="Arial"/>
          <w:sz w:val="20"/>
          <w:szCs w:val="20"/>
        </w:rPr>
      </w:pPr>
    </w:p>
    <w:p w14:paraId="5B0BF38C" w14:textId="0C1CCA6A"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1820" w:right="1120"/>
        <w:jc w:val="both"/>
        <w:rPr>
          <w:rFonts w:cs="Arial"/>
          <w:sz w:val="20"/>
          <w:szCs w:val="20"/>
        </w:rPr>
      </w:pPr>
      <w:r w:rsidRPr="00D0445E">
        <w:rPr>
          <w:rFonts w:cs="Arial"/>
          <w:sz w:val="20"/>
          <w:szCs w:val="20"/>
        </w:rPr>
        <w:t xml:space="preserve">En tales condiciones la proteína aumenta (Pérez </w:t>
      </w:r>
      <w:r w:rsidR="00485EEF">
        <w:rPr>
          <w:rFonts w:cs="Arial"/>
          <w:sz w:val="20"/>
          <w:szCs w:val="20"/>
        </w:rPr>
        <w:t xml:space="preserve">y cols., </w:t>
      </w:r>
      <w:r w:rsidRPr="00D0445E">
        <w:rPr>
          <w:rFonts w:cs="Arial"/>
          <w:sz w:val="20"/>
          <w:szCs w:val="20"/>
        </w:rPr>
        <w:t xml:space="preserve">1998). </w:t>
      </w:r>
    </w:p>
    <w:p w14:paraId="748B298F" w14:textId="01D23ABD"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left="1820" w:right="800"/>
        <w:jc w:val="both"/>
        <w:rPr>
          <w:rFonts w:cs="Arial"/>
          <w:sz w:val="20"/>
          <w:szCs w:val="20"/>
        </w:rPr>
      </w:pPr>
      <w:r w:rsidRPr="00D0445E">
        <w:rPr>
          <w:rFonts w:cs="Arial"/>
          <w:sz w:val="20"/>
          <w:szCs w:val="20"/>
        </w:rPr>
        <w:t>Pérez</w:t>
      </w:r>
      <w:r w:rsidR="00FA786F">
        <w:rPr>
          <w:rFonts w:cs="Arial"/>
          <w:sz w:val="20"/>
          <w:szCs w:val="20"/>
        </w:rPr>
        <w:t xml:space="preserve"> y cols.,</w:t>
      </w:r>
      <w:r w:rsidRPr="00D0445E">
        <w:rPr>
          <w:rFonts w:cs="Arial"/>
          <w:sz w:val="20"/>
          <w:szCs w:val="20"/>
        </w:rPr>
        <w:t xml:space="preserve"> (1998) consideran que el </w:t>
      </w:r>
      <w:r w:rsidR="00FB7ED8" w:rsidRPr="00D0445E">
        <w:rPr>
          <w:rFonts w:cs="Arial"/>
          <w:sz w:val="20"/>
          <w:szCs w:val="20"/>
        </w:rPr>
        <w:t>hallazgo…</w:t>
      </w:r>
      <w:r w:rsidR="00FB7ED8">
        <w:rPr>
          <w:rFonts w:cs="Arial"/>
          <w:sz w:val="20"/>
          <w:szCs w:val="20"/>
        </w:rPr>
        <w:t xml:space="preserve"> </w:t>
      </w:r>
      <w:r w:rsidRPr="00D0445E">
        <w:rPr>
          <w:rFonts w:cs="Arial"/>
          <w:sz w:val="20"/>
          <w:szCs w:val="20"/>
        </w:rPr>
        <w:t>[si vuelven a ser citados en un mismo párrafo]</w:t>
      </w:r>
    </w:p>
    <w:p w14:paraId="19C63BC7" w14:textId="103F986B" w:rsid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exact"/>
        <w:jc w:val="both"/>
        <w:rPr>
          <w:rFonts w:cs="Arial"/>
          <w:sz w:val="20"/>
          <w:szCs w:val="20"/>
        </w:rPr>
      </w:pPr>
    </w:p>
    <w:p w14:paraId="64EFF943"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 w:lineRule="exact"/>
        <w:jc w:val="both"/>
        <w:rPr>
          <w:rFonts w:cs="Arial"/>
          <w:sz w:val="20"/>
          <w:szCs w:val="20"/>
        </w:rPr>
      </w:pPr>
    </w:p>
    <w:p w14:paraId="653A737A" w14:textId="77777777" w:rsidR="00F44354" w:rsidRPr="00C25488" w:rsidRDefault="00F44354" w:rsidP="00C25488">
      <w:pPr>
        <w:widowControl w:val="0"/>
        <w:numPr>
          <w:ilvl w:val="0"/>
          <w:numId w:val="31"/>
        </w:numPr>
        <w:tabs>
          <w:tab w:val="num" w:pos="144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440" w:hanging="367"/>
        <w:jc w:val="both"/>
        <w:rPr>
          <w:rFonts w:cs="Arial"/>
          <w:szCs w:val="20"/>
        </w:rPr>
      </w:pPr>
      <w:r w:rsidRPr="00C25488">
        <w:rPr>
          <w:rFonts w:cs="Arial"/>
          <w:szCs w:val="20"/>
        </w:rPr>
        <w:t xml:space="preserve">Si una referencia incluye publicaciones de dos o más primeros autores con el mismo apellido, incluya las iniciales en todas las citas, aunque el año de publicación sea diferente. </w:t>
      </w:r>
    </w:p>
    <w:p w14:paraId="0658B79E" w14:textId="5E6F6EA6" w:rsidR="00F44354" w:rsidRPr="00D0445E" w:rsidRDefault="00F44354" w:rsidP="00F44354">
      <w:pPr>
        <w:widowControl w:val="0"/>
        <w:tabs>
          <w:tab w:val="num" w:pos="2300"/>
          <w:tab w:val="left" w:pos="2832"/>
          <w:tab w:val="left" w:pos="3540"/>
          <w:tab w:val="left" w:pos="4248"/>
          <w:tab w:val="left" w:pos="4956"/>
          <w:tab w:val="left" w:pos="5664"/>
          <w:tab w:val="left" w:pos="6372"/>
          <w:tab w:val="left" w:pos="7080"/>
          <w:tab w:val="left" w:pos="7788"/>
          <w:tab w:val="left" w:pos="8496"/>
          <w:tab w:val="left" w:pos="9204"/>
        </w:tabs>
        <w:ind w:left="1985"/>
        <w:jc w:val="both"/>
        <w:rPr>
          <w:rFonts w:cs="Arial"/>
          <w:sz w:val="20"/>
          <w:szCs w:val="20"/>
        </w:rPr>
      </w:pPr>
      <w:r w:rsidRPr="00D0445E">
        <w:rPr>
          <w:rFonts w:cs="Arial"/>
          <w:sz w:val="20"/>
          <w:szCs w:val="20"/>
        </w:rPr>
        <w:t>Lucas</w:t>
      </w:r>
      <w:r w:rsidR="00FB7ED8">
        <w:rPr>
          <w:rFonts w:cs="Arial"/>
          <w:sz w:val="20"/>
          <w:szCs w:val="20"/>
        </w:rPr>
        <w:t>, A.</w:t>
      </w:r>
      <w:r w:rsidRPr="00D0445E">
        <w:rPr>
          <w:rFonts w:cs="Arial"/>
          <w:sz w:val="20"/>
          <w:szCs w:val="20"/>
        </w:rPr>
        <w:t xml:space="preserve"> (1987) y</w:t>
      </w:r>
      <w:r w:rsidR="00FB7ED8">
        <w:rPr>
          <w:rFonts w:cs="Arial"/>
          <w:sz w:val="20"/>
          <w:szCs w:val="20"/>
        </w:rPr>
        <w:t xml:space="preserve"> </w:t>
      </w:r>
      <w:r w:rsidRPr="00D0445E">
        <w:rPr>
          <w:rFonts w:cs="Arial"/>
          <w:sz w:val="20"/>
          <w:szCs w:val="20"/>
        </w:rPr>
        <w:t>Lucas</w:t>
      </w:r>
      <w:r w:rsidR="00FB7ED8">
        <w:rPr>
          <w:rFonts w:cs="Arial"/>
          <w:sz w:val="20"/>
          <w:szCs w:val="20"/>
        </w:rPr>
        <w:t>, R.T.</w:t>
      </w:r>
      <w:r w:rsidRPr="00D0445E">
        <w:rPr>
          <w:rFonts w:cs="Arial"/>
          <w:sz w:val="20"/>
          <w:szCs w:val="20"/>
        </w:rPr>
        <w:t xml:space="preserve"> (1987) encontraron que ...</w:t>
      </w:r>
    </w:p>
    <w:p w14:paraId="1488E0AC"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0"/>
        <w:jc w:val="both"/>
        <w:rPr>
          <w:rFonts w:cs="Arial"/>
          <w:sz w:val="20"/>
          <w:szCs w:val="20"/>
        </w:rPr>
      </w:pPr>
    </w:p>
    <w:p w14:paraId="621FE9C5" w14:textId="564A9027" w:rsidR="00F44354" w:rsidRPr="00D0445E" w:rsidRDefault="00F44354" w:rsidP="00F44354">
      <w:pPr>
        <w:widowControl w:val="0"/>
        <w:tabs>
          <w:tab w:val="num" w:pos="2300"/>
          <w:tab w:val="left" w:pos="2832"/>
          <w:tab w:val="left" w:pos="3540"/>
          <w:tab w:val="left" w:pos="4248"/>
          <w:tab w:val="left" w:pos="4956"/>
          <w:tab w:val="left" w:pos="5664"/>
          <w:tab w:val="left" w:pos="6372"/>
          <w:tab w:val="left" w:pos="7080"/>
          <w:tab w:val="left" w:pos="7788"/>
          <w:tab w:val="left" w:pos="8496"/>
          <w:tab w:val="left" w:pos="9204"/>
        </w:tabs>
        <w:ind w:left="1985"/>
        <w:jc w:val="both"/>
        <w:rPr>
          <w:rFonts w:cs="Arial"/>
          <w:sz w:val="20"/>
          <w:szCs w:val="20"/>
        </w:rPr>
      </w:pPr>
      <w:r w:rsidRPr="00D0445E">
        <w:rPr>
          <w:rFonts w:cs="Arial"/>
          <w:sz w:val="20"/>
          <w:szCs w:val="20"/>
        </w:rPr>
        <w:t>Ochoa y Rodríguez</w:t>
      </w:r>
      <w:r w:rsidR="00FB7ED8">
        <w:rPr>
          <w:rFonts w:cs="Arial"/>
          <w:sz w:val="20"/>
          <w:szCs w:val="20"/>
        </w:rPr>
        <w:t xml:space="preserve">, M. </w:t>
      </w:r>
      <w:r w:rsidRPr="00D0445E">
        <w:rPr>
          <w:rFonts w:cs="Arial"/>
          <w:sz w:val="20"/>
          <w:szCs w:val="20"/>
        </w:rPr>
        <w:t>(1976) y Ochoa</w:t>
      </w:r>
      <w:r w:rsidR="00FB7ED8">
        <w:rPr>
          <w:rFonts w:cs="Arial"/>
          <w:sz w:val="20"/>
          <w:szCs w:val="20"/>
        </w:rPr>
        <w:t>, L.D.</w:t>
      </w:r>
      <w:r w:rsidRPr="00D0445E">
        <w:rPr>
          <w:rFonts w:cs="Arial"/>
          <w:sz w:val="20"/>
          <w:szCs w:val="20"/>
        </w:rPr>
        <w:t xml:space="preserve"> (1955) estudiaron los efectos de.... </w:t>
      </w:r>
    </w:p>
    <w:p w14:paraId="7D5808BF"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both"/>
        <w:rPr>
          <w:rFonts w:cs="Arial"/>
          <w:sz w:val="20"/>
          <w:szCs w:val="20"/>
        </w:rPr>
      </w:pPr>
    </w:p>
    <w:p w14:paraId="08BCC831" w14:textId="4E55600C" w:rsidR="00F44354"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cs="Arial"/>
          <w:szCs w:val="20"/>
        </w:rPr>
      </w:pPr>
      <w:r w:rsidRPr="00C25488">
        <w:rPr>
          <w:rFonts w:cs="Arial"/>
          <w:szCs w:val="20"/>
        </w:rPr>
        <w:lastRenderedPageBreak/>
        <w:t>En la sección de Referencias bibliográficas las citas se deberán ordenar por autores de manera alfabética, se utilizará el formato APA 7ª edición. Los siguientes ejemplos ilustran el estilo que debe ser usado cuando se trata de un artículo, un libro y un capítulo de un libro, respectivamente:</w:t>
      </w:r>
    </w:p>
    <w:p w14:paraId="3C5289DF" w14:textId="77777777" w:rsidR="00713688" w:rsidRPr="00C25488" w:rsidRDefault="00713688"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rFonts w:cs="Arial"/>
          <w:szCs w:val="20"/>
        </w:rPr>
      </w:pPr>
    </w:p>
    <w:p w14:paraId="60668B01" w14:textId="79FC4FC1"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20"/>
        <w:jc w:val="both"/>
        <w:rPr>
          <w:rFonts w:cs="Arial"/>
          <w:szCs w:val="20"/>
        </w:rPr>
      </w:pPr>
      <w:r w:rsidRPr="00C25488">
        <w:rPr>
          <w:rFonts w:cs="Arial"/>
          <w:szCs w:val="20"/>
        </w:rPr>
        <w:t xml:space="preserve">Solana D, White M.N. y Viaud M. (1991). </w:t>
      </w:r>
      <w:r w:rsidRPr="00C25488">
        <w:rPr>
          <w:rFonts w:cs="Arial"/>
          <w:szCs w:val="20"/>
          <w:lang w:val="en-US"/>
        </w:rPr>
        <w:t xml:space="preserve">Localized </w:t>
      </w:r>
      <w:proofErr w:type="spellStart"/>
      <w:r w:rsidRPr="00C25488">
        <w:rPr>
          <w:rFonts w:cs="Arial"/>
          <w:szCs w:val="20"/>
          <w:lang w:val="en-US"/>
        </w:rPr>
        <w:t>intracaudate</w:t>
      </w:r>
      <w:proofErr w:type="spellEnd"/>
      <w:r w:rsidRPr="00C25488">
        <w:rPr>
          <w:rFonts w:cs="Arial"/>
          <w:szCs w:val="20"/>
          <w:lang w:val="en-US"/>
        </w:rPr>
        <w:t xml:space="preserve"> dopamine D2 receptor activation during the post-training period improves memory for visual or olfactory conditioned emotional responses in rats. </w:t>
      </w:r>
      <w:r w:rsidRPr="00C25488">
        <w:rPr>
          <w:rFonts w:cs="Arial"/>
          <w:i/>
          <w:szCs w:val="20"/>
        </w:rPr>
        <w:t>Proc. Natl. Acad</w:t>
      </w:r>
      <w:r w:rsidRPr="00C25488">
        <w:rPr>
          <w:rFonts w:cs="Arial"/>
          <w:szCs w:val="20"/>
        </w:rPr>
        <w:t xml:space="preserve">. Sci </w:t>
      </w:r>
      <w:r w:rsidRPr="00C25488">
        <w:rPr>
          <w:rFonts w:cs="Arial"/>
          <w:i/>
          <w:szCs w:val="20"/>
        </w:rPr>
        <w:t>USA,</w:t>
      </w:r>
      <w:r w:rsidRPr="00C25488">
        <w:rPr>
          <w:rFonts w:cs="Arial"/>
          <w:szCs w:val="20"/>
        </w:rPr>
        <w:t xml:space="preserve"> 55, 255-269.</w:t>
      </w:r>
    </w:p>
    <w:p w14:paraId="58EF91DC"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79BB7F5B" w14:textId="283CF6E5"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20"/>
        <w:jc w:val="both"/>
        <w:rPr>
          <w:rFonts w:cs="Arial"/>
          <w:szCs w:val="20"/>
          <w:lang w:val="en-US"/>
        </w:rPr>
      </w:pPr>
      <w:r w:rsidRPr="00C25488">
        <w:rPr>
          <w:rFonts w:cs="Arial"/>
          <w:szCs w:val="20"/>
        </w:rPr>
        <w:t xml:space="preserve">Paximos G. y Watson C.H. (1982). </w:t>
      </w:r>
      <w:r w:rsidRPr="00C25488">
        <w:rPr>
          <w:rFonts w:cs="Arial"/>
          <w:i/>
          <w:szCs w:val="20"/>
          <w:lang w:val="en-US"/>
        </w:rPr>
        <w:t xml:space="preserve">The Rat Brain in </w:t>
      </w:r>
      <w:proofErr w:type="spellStart"/>
      <w:r w:rsidRPr="00C25488">
        <w:rPr>
          <w:rFonts w:cs="Arial"/>
          <w:i/>
          <w:szCs w:val="20"/>
          <w:lang w:val="en-US"/>
        </w:rPr>
        <w:t>Sterotaxic</w:t>
      </w:r>
      <w:proofErr w:type="spellEnd"/>
      <w:r w:rsidRPr="00C25488">
        <w:rPr>
          <w:rFonts w:cs="Arial"/>
          <w:i/>
          <w:szCs w:val="20"/>
          <w:lang w:val="en-US"/>
        </w:rPr>
        <w:t xml:space="preserve"> Coordinates.</w:t>
      </w:r>
      <w:r w:rsidRPr="00C25488">
        <w:rPr>
          <w:rFonts w:cs="Arial"/>
          <w:szCs w:val="20"/>
          <w:lang w:val="en-US"/>
        </w:rPr>
        <w:t xml:space="preserve"> New York: Academic Press.</w:t>
      </w:r>
    </w:p>
    <w:p w14:paraId="2911CF7B"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lang w:val="en-US"/>
        </w:rPr>
      </w:pPr>
    </w:p>
    <w:p w14:paraId="2B515A42" w14:textId="427F0CAD"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220"/>
        <w:jc w:val="both"/>
        <w:rPr>
          <w:rFonts w:cs="Arial"/>
          <w:szCs w:val="20"/>
        </w:rPr>
      </w:pPr>
      <w:proofErr w:type="spellStart"/>
      <w:r w:rsidRPr="00C25488">
        <w:rPr>
          <w:rFonts w:cs="Arial"/>
          <w:szCs w:val="20"/>
          <w:lang w:val="en-US"/>
        </w:rPr>
        <w:t>Bermúdez-Rattoni</w:t>
      </w:r>
      <w:proofErr w:type="spellEnd"/>
      <w:r w:rsidRPr="00C25488">
        <w:rPr>
          <w:rFonts w:cs="Arial"/>
          <w:szCs w:val="20"/>
          <w:lang w:val="en-US"/>
        </w:rPr>
        <w:t xml:space="preserve"> F., Sánchez M.A. y Prado-</w:t>
      </w:r>
      <w:proofErr w:type="spellStart"/>
      <w:r w:rsidRPr="00C25488">
        <w:rPr>
          <w:rFonts w:cs="Arial"/>
          <w:szCs w:val="20"/>
          <w:lang w:val="en-US"/>
        </w:rPr>
        <w:t>Alcalá</w:t>
      </w:r>
      <w:proofErr w:type="spellEnd"/>
      <w:r w:rsidRPr="00C25488">
        <w:rPr>
          <w:rFonts w:cs="Arial"/>
          <w:szCs w:val="20"/>
          <w:lang w:val="en-US"/>
        </w:rPr>
        <w:t xml:space="preserve"> R.A. (1989). Learning of external and visceral cue consequen</w:t>
      </w:r>
      <w:r w:rsidR="00803212">
        <w:rPr>
          <w:rFonts w:cs="Arial"/>
          <w:szCs w:val="20"/>
          <w:lang w:val="en-US"/>
        </w:rPr>
        <w:t>c</w:t>
      </w:r>
      <w:r w:rsidRPr="00C25488">
        <w:rPr>
          <w:rFonts w:cs="Arial"/>
          <w:szCs w:val="20"/>
          <w:lang w:val="en-US"/>
        </w:rPr>
        <w:t xml:space="preserve">e may be subserved by different neuroanatomical substrates. En T. Archer y N. Lars-Goran (Eds.), </w:t>
      </w:r>
      <w:r w:rsidR="00803212" w:rsidRPr="00C25488">
        <w:rPr>
          <w:rFonts w:cs="Arial"/>
          <w:i/>
          <w:szCs w:val="20"/>
          <w:lang w:val="en-US"/>
        </w:rPr>
        <w:t>Aversion</w:t>
      </w:r>
      <w:r w:rsidRPr="00C25488">
        <w:rPr>
          <w:rFonts w:cs="Arial"/>
          <w:i/>
          <w:szCs w:val="20"/>
          <w:lang w:val="en-US"/>
        </w:rPr>
        <w:t xml:space="preserve">, Avoidance, and Anxiety. </w:t>
      </w:r>
      <w:r w:rsidRPr="00C25488">
        <w:rPr>
          <w:rFonts w:cs="Arial"/>
          <w:i/>
          <w:szCs w:val="20"/>
        </w:rPr>
        <w:t>Perspectives on Aversively Motivated Behavior</w:t>
      </w:r>
      <w:r w:rsidRPr="00C25488">
        <w:rPr>
          <w:rFonts w:cs="Arial"/>
          <w:szCs w:val="20"/>
        </w:rPr>
        <w:t xml:space="preserve"> (pp. 121-139), London: Laurence Erlbaunm.</w:t>
      </w:r>
    </w:p>
    <w:p w14:paraId="6B004EC5"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exact"/>
        <w:jc w:val="both"/>
        <w:rPr>
          <w:rFonts w:cs="Arial"/>
          <w:sz w:val="20"/>
          <w:szCs w:val="20"/>
        </w:rPr>
      </w:pPr>
    </w:p>
    <w:p w14:paraId="48C5B3A9" w14:textId="77777777" w:rsidR="00C25488" w:rsidRDefault="00C25488"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1BDC9FEF" w14:textId="7561ECC8" w:rsidR="00F44354" w:rsidRPr="00F44354"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r w:rsidRPr="00F44354">
        <w:rPr>
          <w:rFonts w:cs="Arial"/>
          <w:szCs w:val="20"/>
        </w:rPr>
        <w:t>El orden de presentación de las citas de un mismo autor deberá ser como sigue:</w:t>
      </w:r>
    </w:p>
    <w:p w14:paraId="14088E56" w14:textId="77777777" w:rsidR="00F44354" w:rsidRPr="00F44354" w:rsidRDefault="00F44354" w:rsidP="00C25488">
      <w:pPr>
        <w:widowControl w:val="0"/>
        <w:numPr>
          <w:ilvl w:val="0"/>
          <w:numId w:val="32"/>
        </w:numPr>
        <w:tabs>
          <w:tab w:val="num" w:pos="198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80" w:hanging="362"/>
        <w:jc w:val="both"/>
        <w:rPr>
          <w:rFonts w:cs="Arial"/>
          <w:szCs w:val="20"/>
        </w:rPr>
      </w:pPr>
      <w:r w:rsidRPr="00F44354">
        <w:rPr>
          <w:rFonts w:cs="Arial"/>
          <w:szCs w:val="20"/>
        </w:rPr>
        <w:t xml:space="preserve">Todas las citas del autor solo, por orden cronológico </w:t>
      </w:r>
    </w:p>
    <w:p w14:paraId="3C1A6DF7" w14:textId="77777777" w:rsidR="00F44354" w:rsidRPr="00F44354" w:rsidRDefault="00F44354" w:rsidP="00C25488">
      <w:pPr>
        <w:widowControl w:val="0"/>
        <w:numPr>
          <w:ilvl w:val="0"/>
          <w:numId w:val="32"/>
        </w:numPr>
        <w:tabs>
          <w:tab w:val="num" w:pos="198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80" w:hanging="362"/>
        <w:jc w:val="both"/>
        <w:rPr>
          <w:rFonts w:cs="Arial"/>
          <w:szCs w:val="20"/>
        </w:rPr>
      </w:pPr>
      <w:r w:rsidRPr="00F44354">
        <w:rPr>
          <w:rFonts w:cs="Arial"/>
          <w:szCs w:val="20"/>
        </w:rPr>
        <w:t xml:space="preserve">Todas las citas del autor y un coautor, por orden alfabético del segundo autor, y por orden cronológico si un mismo segundo autor aparece en más de una cita. </w:t>
      </w:r>
    </w:p>
    <w:p w14:paraId="6A32461B" w14:textId="01B135A0" w:rsidR="00F44354" w:rsidRPr="00F44354" w:rsidRDefault="00F44354" w:rsidP="00C25488">
      <w:pPr>
        <w:widowControl w:val="0"/>
        <w:numPr>
          <w:ilvl w:val="0"/>
          <w:numId w:val="32"/>
        </w:numPr>
        <w:tabs>
          <w:tab w:val="num" w:pos="198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80" w:right="20" w:hanging="362"/>
        <w:jc w:val="both"/>
        <w:rPr>
          <w:rFonts w:cs="Arial"/>
          <w:szCs w:val="20"/>
        </w:rPr>
      </w:pPr>
      <w:r w:rsidRPr="00F44354">
        <w:rPr>
          <w:rFonts w:cs="Arial"/>
          <w:szCs w:val="20"/>
        </w:rPr>
        <w:t>Todas las citas de más de un coautor, en orden cronológico (citas que aparecen como “</w:t>
      </w:r>
      <w:r w:rsidR="00803212">
        <w:rPr>
          <w:rFonts w:cs="Arial"/>
          <w:szCs w:val="20"/>
        </w:rPr>
        <w:t xml:space="preserve">y cols.” </w:t>
      </w:r>
      <w:r w:rsidRPr="00F44354">
        <w:rPr>
          <w:rFonts w:cs="Arial"/>
          <w:szCs w:val="20"/>
        </w:rPr>
        <w:t xml:space="preserve">en el texto). </w:t>
      </w:r>
    </w:p>
    <w:p w14:paraId="7FB9F443" w14:textId="7CD2F81C" w:rsidR="00F44354" w:rsidRPr="00C25488" w:rsidRDefault="00F44354" w:rsidP="008B5E46">
      <w:pPr>
        <w:widowControl w:val="0"/>
        <w:numPr>
          <w:ilvl w:val="0"/>
          <w:numId w:val="32"/>
        </w:numPr>
        <w:tabs>
          <w:tab w:val="num" w:pos="198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80" w:hanging="362"/>
        <w:jc w:val="both"/>
        <w:rPr>
          <w:rFonts w:cs="Arial"/>
          <w:szCs w:val="20"/>
        </w:rPr>
      </w:pPr>
      <w:r w:rsidRPr="00F44354">
        <w:rPr>
          <w:rFonts w:cs="Arial"/>
          <w:szCs w:val="20"/>
        </w:rPr>
        <w:t xml:space="preserve">En caso de más de una cita “Fulano”, “Fulano y Sánchez” o “Fulano </w:t>
      </w:r>
      <w:r w:rsidR="00803212">
        <w:rPr>
          <w:rFonts w:cs="Arial"/>
          <w:szCs w:val="20"/>
        </w:rPr>
        <w:t>y cols.</w:t>
      </w:r>
      <w:r w:rsidRPr="00F44354">
        <w:rPr>
          <w:rFonts w:cs="Arial"/>
          <w:szCs w:val="20"/>
        </w:rPr>
        <w:t xml:space="preserve">” del mismo año que no se refieran a la misma publicación, éstas deberán ser diferenciadas con letras después del año de publicación. Ejemplos: </w:t>
      </w:r>
      <w:r w:rsidRPr="0020269A">
        <w:rPr>
          <w:rFonts w:cs="Arial"/>
          <w:szCs w:val="20"/>
        </w:rPr>
        <w:t xml:space="preserve">Fulano </w:t>
      </w:r>
      <w:r w:rsidR="00866E92" w:rsidRPr="00FA786F">
        <w:rPr>
          <w:rFonts w:cs="Arial"/>
          <w:szCs w:val="20"/>
        </w:rPr>
        <w:t>y cols.</w:t>
      </w:r>
      <w:r w:rsidRPr="0020269A">
        <w:rPr>
          <w:rFonts w:cs="Arial"/>
          <w:szCs w:val="20"/>
        </w:rPr>
        <w:t xml:space="preserve"> 1998a, Fulano </w:t>
      </w:r>
      <w:r w:rsidR="00866E92" w:rsidRPr="0020269A">
        <w:rPr>
          <w:rFonts w:cs="Arial"/>
          <w:szCs w:val="20"/>
        </w:rPr>
        <w:t>y cols.</w:t>
      </w:r>
      <w:r w:rsidRPr="0020269A">
        <w:rPr>
          <w:rFonts w:cs="Arial"/>
          <w:szCs w:val="20"/>
        </w:rPr>
        <w:t xml:space="preserve"> 1998b, etcétera</w:t>
      </w:r>
      <w:r>
        <w:rPr>
          <w:rFonts w:cs="Arial"/>
          <w:szCs w:val="20"/>
        </w:rPr>
        <w:t>.</w:t>
      </w:r>
    </w:p>
    <w:p w14:paraId="58680AD4" w14:textId="77777777" w:rsidR="00F44354" w:rsidRDefault="00F44354" w:rsidP="00F44354">
      <w:pPr>
        <w:spacing w:after="200" w:line="276" w:lineRule="auto"/>
        <w:rPr>
          <w:rFonts w:cs="Arial"/>
          <w:b/>
          <w:sz w:val="20"/>
          <w:szCs w:val="20"/>
        </w:rPr>
      </w:pPr>
    </w:p>
    <w:p w14:paraId="2A745862" w14:textId="77777777" w:rsidR="00F44354" w:rsidRP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52" w:lineRule="exact"/>
        <w:jc w:val="right"/>
        <w:rPr>
          <w:rFonts w:cs="Arial"/>
          <w:b/>
          <w:sz w:val="24"/>
          <w:szCs w:val="20"/>
        </w:rPr>
      </w:pPr>
      <w:r w:rsidRPr="00F44354">
        <w:rPr>
          <w:rFonts w:cs="Arial"/>
          <w:b/>
          <w:sz w:val="24"/>
          <w:szCs w:val="20"/>
        </w:rPr>
        <w:lastRenderedPageBreak/>
        <w:t>Apéndice VII</w:t>
      </w:r>
    </w:p>
    <w:p w14:paraId="2C725AB4" w14:textId="77777777" w:rsid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p>
    <w:p w14:paraId="57345B78" w14:textId="77777777" w:rsid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p>
    <w:p w14:paraId="4C6F7A9F" w14:textId="3A0E71E6" w:rsidR="00F44354" w:rsidRPr="00F44354"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Arial"/>
          <w:b/>
          <w:sz w:val="24"/>
          <w:szCs w:val="20"/>
        </w:rPr>
      </w:pPr>
      <w:r w:rsidRPr="00F44354">
        <w:rPr>
          <w:rFonts w:cs="Arial"/>
          <w:b/>
          <w:sz w:val="24"/>
          <w:szCs w:val="20"/>
        </w:rPr>
        <w:t>TABLAS Y FIGURAS</w:t>
      </w:r>
    </w:p>
    <w:p w14:paraId="6BC0097D"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exact"/>
        <w:jc w:val="both"/>
        <w:rPr>
          <w:rFonts w:cs="Arial"/>
          <w:sz w:val="20"/>
          <w:szCs w:val="20"/>
        </w:rPr>
      </w:pPr>
    </w:p>
    <w:p w14:paraId="4138F78C" w14:textId="5ECE7DD6"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cs="Arial"/>
          <w:szCs w:val="20"/>
        </w:rPr>
      </w:pPr>
      <w:r w:rsidRPr="00C25488">
        <w:rPr>
          <w:rFonts w:cs="Arial"/>
          <w:szCs w:val="20"/>
        </w:rPr>
        <w:t>Cada tabla deberá tener un título apropiado, numerada de manera consecutiva (con números arábigos).</w:t>
      </w:r>
      <w:r w:rsidR="006855A5">
        <w:rPr>
          <w:rFonts w:cs="Arial"/>
          <w:szCs w:val="20"/>
        </w:rPr>
        <w:t xml:space="preserve"> Cada figura deberá de llevar un pie de figura</w:t>
      </w:r>
      <w:r w:rsidRPr="00C25488">
        <w:rPr>
          <w:rFonts w:cs="Arial"/>
          <w:szCs w:val="20"/>
        </w:rPr>
        <w:t xml:space="preserve"> </w:t>
      </w:r>
      <w:r w:rsidR="006855A5" w:rsidRPr="00C25488">
        <w:rPr>
          <w:rFonts w:cs="Arial"/>
          <w:szCs w:val="20"/>
        </w:rPr>
        <w:t>numerada de manera consecutiva (con números arábigos)</w:t>
      </w:r>
      <w:r w:rsidR="006855A5">
        <w:rPr>
          <w:rFonts w:cs="Arial"/>
          <w:szCs w:val="20"/>
        </w:rPr>
        <w:t xml:space="preserve">. </w:t>
      </w:r>
      <w:r w:rsidRPr="00C25488">
        <w:rPr>
          <w:rFonts w:cs="Arial"/>
          <w:szCs w:val="20"/>
        </w:rPr>
        <w:t>Tanto tablas como figuras deberán ser auto contenidas, es decir, se deberán entender, sin necesidad de recurrir al cuerpo del texto. Además, deberán ser legibles por lo que el tamaño de los números, letras y leyendas deberá ser proporcional al tamaño de la misma</w:t>
      </w:r>
      <w:r w:rsidR="00D175DF">
        <w:rPr>
          <w:rFonts w:cs="Arial"/>
          <w:szCs w:val="20"/>
        </w:rPr>
        <w:t xml:space="preserve">. Todas las tablas y figuras deben citarse en el texto. </w:t>
      </w:r>
    </w:p>
    <w:p w14:paraId="417D8881"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Arial"/>
          <w:szCs w:val="20"/>
        </w:rPr>
      </w:pPr>
    </w:p>
    <w:p w14:paraId="07EAA41E" w14:textId="77777777" w:rsidR="00F44354" w:rsidRPr="00C25488" w:rsidRDefault="00F44354" w:rsidP="00C254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0" w:firstLine="708"/>
        <w:jc w:val="both"/>
        <w:rPr>
          <w:rFonts w:cs="Arial"/>
          <w:szCs w:val="20"/>
        </w:rPr>
      </w:pPr>
      <w:r w:rsidRPr="00C25488">
        <w:rPr>
          <w:rFonts w:cs="Arial"/>
          <w:szCs w:val="20"/>
        </w:rPr>
        <w:t>Todos los esquemas, fotografías, gráficas, etc., deben ser denominadas “figuras”, y se les asignarán números arábigos consecutivos (Figura 1, Figura 2, etc.).</w:t>
      </w:r>
    </w:p>
    <w:p w14:paraId="4FA6D1EA"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right="20"/>
        <w:jc w:val="both"/>
        <w:rPr>
          <w:rFonts w:cs="Arial"/>
          <w:sz w:val="20"/>
          <w:szCs w:val="20"/>
        </w:rPr>
      </w:pPr>
    </w:p>
    <w:p w14:paraId="4DCFCEA1" w14:textId="77777777" w:rsidR="00F44354" w:rsidRPr="00D0445E" w:rsidRDefault="00F44354" w:rsidP="00F44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ind w:right="20"/>
        <w:jc w:val="both"/>
        <w:rPr>
          <w:rFonts w:cs="Arial"/>
          <w:noProof/>
          <w:sz w:val="20"/>
          <w:szCs w:val="20"/>
          <w:lang w:eastAsia="es-MX"/>
        </w:rPr>
      </w:pPr>
    </w:p>
    <w:p w14:paraId="213A6601" w14:textId="77777777" w:rsidR="00F44354" w:rsidRPr="001306DB" w:rsidRDefault="00F44354" w:rsidP="008B5E46">
      <w:pPr>
        <w:spacing w:line="360" w:lineRule="auto"/>
        <w:rPr>
          <w:rFonts w:cs="Arial"/>
          <w:sz w:val="24"/>
        </w:rPr>
      </w:pPr>
    </w:p>
    <w:sectPr w:rsidR="00F44354" w:rsidRPr="001306DB" w:rsidSect="00F44354">
      <w:headerReference w:type="default" r:id="rId11"/>
      <w:footerReference w:type="default" r:id="rId12"/>
      <w:pgSz w:w="12240" w:h="15840"/>
      <w:pgMar w:top="2410" w:right="1701" w:bottom="1417" w:left="1701"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3740" w14:textId="77777777" w:rsidR="009C3C93" w:rsidRDefault="009C3C93" w:rsidP="004D1052">
      <w:r>
        <w:separator/>
      </w:r>
    </w:p>
  </w:endnote>
  <w:endnote w:type="continuationSeparator" w:id="0">
    <w:p w14:paraId="3EFD006F" w14:textId="77777777" w:rsidR="009C3C93" w:rsidRDefault="009C3C93" w:rsidP="004D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441810613"/>
      <w:docPartObj>
        <w:docPartGallery w:val="Page Numbers (Bottom of Page)"/>
        <w:docPartUnique/>
      </w:docPartObj>
    </w:sdtPr>
    <w:sdtContent>
      <w:p w14:paraId="61060D59" w14:textId="6329C607" w:rsidR="0095379E" w:rsidRPr="0095379E" w:rsidRDefault="0072273B" w:rsidP="000C5358">
        <w:pPr>
          <w:pStyle w:val="Piedepgina"/>
          <w:rPr>
            <w:rFonts w:ascii="Arial Narrow" w:hAnsi="Arial Narrow"/>
            <w:sz w:val="20"/>
            <w:szCs w:val="20"/>
          </w:rPr>
        </w:pPr>
        <w:r w:rsidRPr="00F44354">
          <w:rPr>
            <w:noProof/>
            <w:sz w:val="18"/>
            <w:szCs w:val="20"/>
            <w:lang w:val="es-ES_tradnl"/>
          </w:rPr>
          <mc:AlternateContent>
            <mc:Choice Requires="wps">
              <w:drawing>
                <wp:anchor distT="0" distB="0" distL="114300" distR="114300" simplePos="0" relativeHeight="251663360" behindDoc="0" locked="0" layoutInCell="1" allowOverlap="1" wp14:anchorId="76FEE986" wp14:editId="3CE27FBE">
                  <wp:simplePos x="0" y="0"/>
                  <wp:positionH relativeFrom="margin">
                    <wp:posOffset>-129025</wp:posOffset>
                  </wp:positionH>
                  <wp:positionV relativeFrom="paragraph">
                    <wp:posOffset>-45720</wp:posOffset>
                  </wp:positionV>
                  <wp:extent cx="6156000" cy="45085"/>
                  <wp:effectExtent l="0" t="0" r="16510" b="12065"/>
                  <wp:wrapNone/>
                  <wp:docPr id="29" name="Rectángulo 29"/>
                  <wp:cNvGraphicFramePr/>
                  <a:graphic xmlns:a="http://schemas.openxmlformats.org/drawingml/2006/main">
                    <a:graphicData uri="http://schemas.microsoft.com/office/word/2010/wordprocessingShape">
                      <wps:wsp>
                        <wps:cNvSpPr/>
                        <wps:spPr>
                          <a:xfrm>
                            <a:off x="0" y="0"/>
                            <a:ext cx="6156000" cy="45085"/>
                          </a:xfrm>
                          <a:prstGeom prst="rect">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B94BEF" id="Rectángulo 29" o:spid="_x0000_s1026" style="position:absolute;margin-left:-10.15pt;margin-top:-3.6pt;width:484.7pt;height:3.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" fillcolor="#a5a5a5 [3206]" strokecolor="white [3201]" strokeweight="1.5pt">
                  <w10:wrap anchorx="margin"/>
                </v:rect>
              </w:pict>
            </mc:Fallback>
          </mc:AlternateContent>
        </w:r>
        <w:r w:rsidR="000C5358" w:rsidRPr="00F44354">
          <w:rPr>
            <w:rFonts w:ascii="Arial Narrow" w:hAnsi="Arial Narrow"/>
            <w:sz w:val="18"/>
            <w:szCs w:val="20"/>
          </w:rPr>
          <w:t>Guía de Tesis</w:t>
        </w:r>
        <w:r w:rsidR="00F44354" w:rsidRPr="00F44354">
          <w:rPr>
            <w:rFonts w:ascii="Arial Narrow" w:hAnsi="Arial Narrow"/>
            <w:sz w:val="18"/>
            <w:szCs w:val="20"/>
          </w:rPr>
          <w:t xml:space="preserve"> de la ENES Juriquilla</w:t>
        </w:r>
        <w:r w:rsidR="0095379E" w:rsidRPr="00F44354">
          <w:rPr>
            <w:rFonts w:ascii="Arial Narrow" w:hAnsi="Arial Narrow"/>
            <w:sz w:val="18"/>
            <w:szCs w:val="20"/>
          </w:rPr>
          <w:t xml:space="preserve">                                            </w:t>
        </w:r>
        <w:r w:rsidR="000C5358" w:rsidRPr="00F44354">
          <w:rPr>
            <w:rFonts w:ascii="Arial Narrow" w:hAnsi="Arial Narrow"/>
            <w:sz w:val="18"/>
            <w:szCs w:val="20"/>
          </w:rPr>
          <w:t xml:space="preserve">                                                                                                 </w:t>
        </w:r>
        <w:r w:rsidR="0095379E" w:rsidRPr="00F44354">
          <w:rPr>
            <w:rFonts w:ascii="Arial Narrow" w:hAnsi="Arial Narrow"/>
            <w:sz w:val="18"/>
            <w:szCs w:val="20"/>
          </w:rPr>
          <w:t xml:space="preserve">           </w:t>
        </w:r>
        <w:r w:rsidR="0095379E" w:rsidRPr="00F44354">
          <w:rPr>
            <w:rFonts w:ascii="Arial Narrow" w:hAnsi="Arial Narrow"/>
          </w:rPr>
          <w:t xml:space="preserve"> </w:t>
        </w:r>
        <w:r w:rsidR="0095379E" w:rsidRPr="0095379E">
          <w:rPr>
            <w:rFonts w:ascii="Arial Narrow" w:hAnsi="Arial Narrow"/>
          </w:rPr>
          <w:fldChar w:fldCharType="begin"/>
        </w:r>
        <w:r w:rsidR="0095379E" w:rsidRPr="0095379E">
          <w:rPr>
            <w:rFonts w:ascii="Arial Narrow" w:hAnsi="Arial Narrow"/>
          </w:rPr>
          <w:instrText>PAGE   \* MERGEFORMAT</w:instrText>
        </w:r>
        <w:r w:rsidR="0095379E" w:rsidRPr="0095379E">
          <w:rPr>
            <w:rFonts w:ascii="Arial Narrow" w:hAnsi="Arial Narrow"/>
          </w:rPr>
          <w:fldChar w:fldCharType="separate"/>
        </w:r>
        <w:r w:rsidR="0095379E" w:rsidRPr="0095379E">
          <w:rPr>
            <w:rFonts w:ascii="Arial Narrow" w:hAnsi="Arial Narrow"/>
            <w:lang w:val="es-ES"/>
          </w:rPr>
          <w:t>2</w:t>
        </w:r>
        <w:r w:rsidR="0095379E" w:rsidRPr="0095379E">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F411" w14:textId="77777777" w:rsidR="009C3C93" w:rsidRDefault="009C3C93" w:rsidP="004D1052">
      <w:r>
        <w:separator/>
      </w:r>
    </w:p>
  </w:footnote>
  <w:footnote w:type="continuationSeparator" w:id="0">
    <w:p w14:paraId="14127DF5" w14:textId="77777777" w:rsidR="009C3C93" w:rsidRDefault="009C3C93" w:rsidP="004D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98DC" w14:textId="3D0CE2A5" w:rsidR="00B40B69" w:rsidRDefault="008B5E46" w:rsidP="00A57ACE">
    <w:pPr>
      <w:pStyle w:val="Encabezado"/>
      <w:ind w:left="1701"/>
    </w:pPr>
    <w:r>
      <w:rPr>
        <w:noProof/>
      </w:rPr>
      <w:drawing>
        <wp:anchor distT="0" distB="0" distL="114300" distR="114300" simplePos="0" relativeHeight="251656192" behindDoc="0" locked="0" layoutInCell="1" allowOverlap="1" wp14:anchorId="4280D99F" wp14:editId="18DF1B29">
          <wp:simplePos x="0" y="0"/>
          <wp:positionH relativeFrom="column">
            <wp:posOffset>-375920</wp:posOffset>
          </wp:positionH>
          <wp:positionV relativeFrom="paragraph">
            <wp:posOffset>7620</wp:posOffset>
          </wp:positionV>
          <wp:extent cx="552450" cy="791845"/>
          <wp:effectExtent l="0" t="0" r="0" b="8255"/>
          <wp:wrapSquare wrapText="bothSides"/>
          <wp:docPr id="1073741827" name="Imagen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79E">
      <w:rPr>
        <w:noProof/>
      </w:rPr>
      <w:drawing>
        <wp:anchor distT="0" distB="0" distL="114300" distR="114300" simplePos="0" relativeHeight="251657216" behindDoc="0" locked="0" layoutInCell="1" allowOverlap="1" wp14:anchorId="5DBD27EA" wp14:editId="4221B05D">
          <wp:simplePos x="0" y="0"/>
          <wp:positionH relativeFrom="rightMargin">
            <wp:align>left</wp:align>
          </wp:positionH>
          <wp:positionV relativeFrom="paragraph">
            <wp:posOffset>7620</wp:posOffset>
          </wp:positionV>
          <wp:extent cx="478155" cy="781050"/>
          <wp:effectExtent l="0" t="0" r="0" b="0"/>
          <wp:wrapSquare wrapText="bothSides"/>
          <wp:docPr id="1073741825" name="Imagen 107374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15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96122" w14:textId="6D456B42" w:rsidR="00B40B69" w:rsidRPr="0095379E" w:rsidRDefault="00B40B69" w:rsidP="008B5E46">
    <w:pPr>
      <w:pStyle w:val="Encabezado"/>
      <w:jc w:val="center"/>
      <w:rPr>
        <w:rFonts w:ascii="Arial Narrow" w:hAnsi="Arial Narrow"/>
        <w:b/>
        <w:bCs/>
      </w:rPr>
    </w:pPr>
    <w:r w:rsidRPr="0095379E">
      <w:rPr>
        <w:rFonts w:ascii="Arial Narrow" w:hAnsi="Arial Narrow"/>
        <w:b/>
        <w:bCs/>
      </w:rPr>
      <w:t>UNIVERSIDAD NACIONAL AUTÓNOMA DE MÉXICO</w:t>
    </w:r>
  </w:p>
  <w:p w14:paraId="1CE1BF2C" w14:textId="4677912E" w:rsidR="004D1052" w:rsidRPr="0095379E" w:rsidRDefault="004D1052" w:rsidP="008B5E46">
    <w:pPr>
      <w:pStyle w:val="Encabezado"/>
      <w:jc w:val="center"/>
      <w:rPr>
        <w:rFonts w:ascii="Arial Narrow" w:hAnsi="Arial Narrow"/>
        <w:b/>
        <w:bCs/>
      </w:rPr>
    </w:pPr>
    <w:r w:rsidRPr="0095379E">
      <w:rPr>
        <w:rFonts w:ascii="Arial Narrow" w:hAnsi="Arial Narrow"/>
        <w:b/>
        <w:bCs/>
      </w:rPr>
      <w:t>ESCUELA NACIONAL DE ESTUDIOS SUPERIORES</w:t>
    </w:r>
  </w:p>
  <w:p w14:paraId="67838405" w14:textId="186A8C06" w:rsidR="004D1052" w:rsidRPr="0095379E" w:rsidRDefault="004D1052" w:rsidP="008B5E46">
    <w:pPr>
      <w:pStyle w:val="Encabezado"/>
      <w:jc w:val="center"/>
      <w:rPr>
        <w:rFonts w:ascii="Arial Narrow" w:hAnsi="Arial Narrow"/>
        <w:b/>
        <w:bCs/>
      </w:rPr>
    </w:pPr>
    <w:r w:rsidRPr="0095379E">
      <w:rPr>
        <w:rFonts w:ascii="Arial Narrow" w:hAnsi="Arial Narrow"/>
        <w:b/>
        <w:bCs/>
      </w:rPr>
      <w:t>UNIDAD JURIQUILLA</w:t>
    </w:r>
  </w:p>
  <w:p w14:paraId="0945A745" w14:textId="33CAA6A6" w:rsidR="004D1052" w:rsidRDefault="008B5E46">
    <w:pPr>
      <w:pStyle w:val="Encabezado"/>
    </w:pPr>
    <w:r>
      <w:rPr>
        <w:noProof/>
      </w:rPr>
      <mc:AlternateContent>
        <mc:Choice Requires="wps">
          <w:drawing>
            <wp:anchor distT="0" distB="0" distL="114300" distR="114300" simplePos="0" relativeHeight="251661312" behindDoc="0" locked="0" layoutInCell="1" allowOverlap="1" wp14:anchorId="571EFD68" wp14:editId="162FDB3A">
              <wp:simplePos x="0" y="0"/>
              <wp:positionH relativeFrom="column">
                <wp:posOffset>-499110</wp:posOffset>
              </wp:positionH>
              <wp:positionV relativeFrom="paragraph">
                <wp:posOffset>213361</wp:posOffset>
              </wp:positionV>
              <wp:extent cx="6705600" cy="45719"/>
              <wp:effectExtent l="0" t="0" r="19050" b="12065"/>
              <wp:wrapNone/>
              <wp:docPr id="16" name="Rectángulo 16"/>
              <wp:cNvGraphicFramePr/>
              <a:graphic xmlns:a="http://schemas.openxmlformats.org/drawingml/2006/main">
                <a:graphicData uri="http://schemas.microsoft.com/office/word/2010/wordprocessingShape">
                  <wps:wsp>
                    <wps:cNvSpPr/>
                    <wps:spPr>
                      <a:xfrm>
                        <a:off x="0" y="0"/>
                        <a:ext cx="6705600" cy="45719"/>
                      </a:xfrm>
                      <a:prstGeom prst="rect">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79639" id="Rectángulo 16" o:spid="_x0000_s1026" style="position:absolute;margin-left:-39.3pt;margin-top:16.8pt;width:52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" fillcolor="#a5a5a5 [3206]" strokecolor="white [3201]" strokeweight="1.5pt"/>
          </w:pict>
        </mc:Fallback>
      </mc:AlternateContent>
    </w:r>
    <w:r>
      <w:rPr>
        <w:noProof/>
      </w:rPr>
      <mc:AlternateContent>
        <mc:Choice Requires="wps">
          <w:drawing>
            <wp:anchor distT="0" distB="0" distL="114300" distR="114300" simplePos="0" relativeHeight="251660288" behindDoc="0" locked="0" layoutInCell="1" allowOverlap="1" wp14:anchorId="1BED4276" wp14:editId="4CF1A9FB">
              <wp:simplePos x="0" y="0"/>
              <wp:positionH relativeFrom="margin">
                <wp:posOffset>-280035</wp:posOffset>
              </wp:positionH>
              <wp:positionV relativeFrom="paragraph">
                <wp:posOffset>309245</wp:posOffset>
              </wp:positionV>
              <wp:extent cx="6286500" cy="45719"/>
              <wp:effectExtent l="0" t="0" r="19050" b="12065"/>
              <wp:wrapNone/>
              <wp:docPr id="14" name="Rectángulo 14"/>
              <wp:cNvGraphicFramePr/>
              <a:graphic xmlns:a="http://schemas.openxmlformats.org/drawingml/2006/main">
                <a:graphicData uri="http://schemas.microsoft.com/office/word/2010/wordprocessingShape">
                  <wps:wsp>
                    <wps:cNvSpPr/>
                    <wps:spPr>
                      <a:xfrm>
                        <a:off x="0" y="0"/>
                        <a:ext cx="6286500" cy="45719"/>
                      </a:xfrm>
                      <a:prstGeom prst="rect">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E1D84" id="Rectángulo 14" o:spid="_x0000_s1026" style="position:absolute;margin-left:-22.05pt;margin-top:24.35pt;width:49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" fillcolor="#a5a5a5 [3206]" strokecolor="white [3201]"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7"/>
        </w:tabs>
        <w:ind w:left="367" w:firstLine="353"/>
      </w:pPr>
      <w:rPr>
        <w:rFonts w:hint="default"/>
        <w:color w:val="000000"/>
        <w:position w:val="0"/>
        <w:sz w:val="24"/>
      </w:rPr>
    </w:lvl>
    <w:lvl w:ilvl="1">
      <w:start w:val="1"/>
      <w:numFmt w:val="bullet"/>
      <w:lvlText w:val="-"/>
      <w:lvlJc w:val="left"/>
      <w:pPr>
        <w:tabs>
          <w:tab w:val="num" w:pos="360"/>
        </w:tabs>
        <w:ind w:left="360" w:firstLine="1080"/>
      </w:pPr>
      <w:rPr>
        <w:rFonts w:hint="default"/>
        <w:color w:val="000000"/>
        <w:position w:val="0"/>
        <w:sz w:val="24"/>
      </w:rPr>
    </w:lvl>
    <w:lvl w:ilvl="2">
      <w:start w:val="1"/>
      <w:numFmt w:val="bullet"/>
      <w:suff w:val="nothing"/>
      <w:lvlText w:val=""/>
      <w:lvlJc w:val="left"/>
      <w:rPr>
        <w:rFonts w:hint="default"/>
        <w:color w:val="000000"/>
        <w:position w:val="0"/>
        <w:sz w:val="24"/>
      </w:rPr>
    </w:lvl>
    <w:lvl w:ilvl="3">
      <w:start w:val="1"/>
      <w:numFmt w:val="bullet"/>
      <w:suff w:val="nothing"/>
      <w:lvlText w:val=""/>
      <w:lvlJc w:val="left"/>
      <w:rPr>
        <w:rFonts w:hint="default"/>
        <w:color w:val="000000"/>
        <w:position w:val="0"/>
        <w:sz w:val="24"/>
      </w:rPr>
    </w:lvl>
    <w:lvl w:ilvl="4">
      <w:start w:val="1"/>
      <w:numFmt w:val="bullet"/>
      <w:suff w:val="nothing"/>
      <w:lvlText w:val=""/>
      <w:lvlJc w:val="left"/>
      <w:rPr>
        <w:rFonts w:hint="default"/>
        <w:color w:val="000000"/>
        <w:position w:val="0"/>
        <w:sz w:val="24"/>
      </w:rPr>
    </w:lvl>
    <w:lvl w:ilvl="5">
      <w:start w:val="1"/>
      <w:numFmt w:val="bullet"/>
      <w:suff w:val="nothing"/>
      <w:lvlText w:val=""/>
      <w:lvlJc w:val="left"/>
      <w:rPr>
        <w:rFonts w:hint="default"/>
        <w:color w:val="000000"/>
        <w:position w:val="0"/>
        <w:sz w:val="24"/>
      </w:rPr>
    </w:lvl>
    <w:lvl w:ilvl="6">
      <w:start w:val="1"/>
      <w:numFmt w:val="bullet"/>
      <w:suff w:val="nothing"/>
      <w:lvlText w:val=""/>
      <w:lvlJc w:val="left"/>
      <w:rPr>
        <w:rFonts w:hint="default"/>
        <w:color w:val="000000"/>
        <w:position w:val="0"/>
        <w:sz w:val="24"/>
      </w:rPr>
    </w:lvl>
    <w:lvl w:ilvl="7">
      <w:start w:val="1"/>
      <w:numFmt w:val="bullet"/>
      <w:suff w:val="nothing"/>
      <w:lvlText w:val=""/>
      <w:lvlJc w:val="left"/>
      <w:rPr>
        <w:rFonts w:hint="default"/>
        <w:color w:val="000000"/>
        <w:position w:val="0"/>
        <w:sz w:val="24"/>
      </w:rPr>
    </w:lvl>
    <w:lvl w:ilvl="8">
      <w:start w:val="1"/>
      <w:numFmt w:val="bullet"/>
      <w:suff w:val="nothing"/>
      <w:lvlText w:val=""/>
      <w:lvlJc w:val="left"/>
      <w:rPr>
        <w:rFonts w:hint="default"/>
        <w:color w:val="000000"/>
        <w:position w:val="0"/>
        <w:sz w:val="24"/>
      </w:rPr>
    </w:lvl>
  </w:abstractNum>
  <w:abstractNum w:abstractNumId="1" w15:restartNumberingAfterBreak="0">
    <w:nsid w:val="00000002"/>
    <w:multiLevelType w:val="multilevel"/>
    <w:tmpl w:val="894EE874"/>
    <w:lvl w:ilvl="0">
      <w:numFmt w:val="bullet"/>
      <w:lvlText w:val="-"/>
      <w:lvlJc w:val="left"/>
      <w:pPr>
        <w:tabs>
          <w:tab w:val="num" w:pos="367"/>
        </w:tabs>
        <w:ind w:left="367" w:firstLine="1073"/>
      </w:pPr>
      <w:rPr>
        <w:rFonts w:hint="default"/>
        <w:color w:val="000000"/>
        <w:position w:val="0"/>
        <w:sz w:val="24"/>
      </w:rPr>
    </w:lvl>
    <w:lvl w:ilvl="1">
      <w:start w:val="1"/>
      <w:numFmt w:val="upperLetter"/>
      <w:lvlText w:val="%2."/>
      <w:lvlJc w:val="left"/>
      <w:pPr>
        <w:tabs>
          <w:tab w:val="num" w:pos="1047"/>
        </w:tabs>
        <w:ind w:left="1047" w:firstLine="1080"/>
      </w:pPr>
      <w:rPr>
        <w:rFonts w:cs="Times New Roman" w:hint="default"/>
        <w:color w:val="000000"/>
        <w:position w:val="0"/>
        <w:sz w:val="24"/>
      </w:rPr>
    </w:lvl>
    <w:lvl w:ilvl="2">
      <w:start w:val="1"/>
      <w:numFmt w:val="upperLetter"/>
      <w:lvlText w:val="%3"/>
      <w:lvlJc w:val="left"/>
      <w:pPr>
        <w:tabs>
          <w:tab w:val="num" w:pos="360"/>
        </w:tabs>
        <w:ind w:left="360" w:firstLine="1800"/>
      </w:pPr>
      <w:rPr>
        <w:rFonts w:cs="Times New Roman" w:hint="default"/>
        <w:color w:val="000000"/>
        <w:position w:val="0"/>
        <w:sz w:val="24"/>
      </w:rPr>
    </w:lvl>
    <w:lvl w:ilvl="3">
      <w:start w:val="1"/>
      <w:numFmt w:val="bullet"/>
      <w:suff w:val="nothing"/>
      <w:lvlText w:val=""/>
      <w:lvlJc w:val="left"/>
      <w:rPr>
        <w:rFonts w:hint="default"/>
        <w:color w:val="000000"/>
        <w:position w:val="0"/>
        <w:sz w:val="24"/>
      </w:rPr>
    </w:lvl>
    <w:lvl w:ilvl="4">
      <w:start w:val="1"/>
      <w:numFmt w:val="bullet"/>
      <w:suff w:val="nothing"/>
      <w:lvlText w:val=""/>
      <w:lvlJc w:val="left"/>
      <w:rPr>
        <w:rFonts w:hint="default"/>
        <w:color w:val="000000"/>
        <w:position w:val="0"/>
        <w:sz w:val="24"/>
      </w:rPr>
    </w:lvl>
    <w:lvl w:ilvl="5">
      <w:start w:val="1"/>
      <w:numFmt w:val="bullet"/>
      <w:suff w:val="nothing"/>
      <w:lvlText w:val=""/>
      <w:lvlJc w:val="left"/>
      <w:rPr>
        <w:rFonts w:hint="default"/>
        <w:color w:val="000000"/>
        <w:position w:val="0"/>
        <w:sz w:val="24"/>
      </w:rPr>
    </w:lvl>
    <w:lvl w:ilvl="6">
      <w:start w:val="1"/>
      <w:numFmt w:val="bullet"/>
      <w:suff w:val="nothing"/>
      <w:lvlText w:val=""/>
      <w:lvlJc w:val="left"/>
      <w:rPr>
        <w:rFonts w:hint="default"/>
        <w:color w:val="000000"/>
        <w:position w:val="0"/>
        <w:sz w:val="24"/>
      </w:rPr>
    </w:lvl>
    <w:lvl w:ilvl="7">
      <w:start w:val="1"/>
      <w:numFmt w:val="bullet"/>
      <w:suff w:val="nothing"/>
      <w:lvlText w:val=""/>
      <w:lvlJc w:val="left"/>
      <w:rPr>
        <w:rFonts w:hint="default"/>
        <w:color w:val="000000"/>
        <w:position w:val="0"/>
        <w:sz w:val="24"/>
      </w:rPr>
    </w:lvl>
    <w:lvl w:ilvl="8">
      <w:start w:val="1"/>
      <w:numFmt w:val="bullet"/>
      <w:suff w:val="nothing"/>
      <w:lvlText w:val=""/>
      <w:lvlJc w:val="left"/>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2"/>
        </w:tabs>
        <w:ind w:left="362" w:firstLine="1618"/>
      </w:pPr>
      <w:rPr>
        <w:rFonts w:cs="Times New Roman" w:hint="default"/>
        <w:color w:val="000000"/>
        <w:position w:val="0"/>
        <w:sz w:val="24"/>
      </w:rPr>
    </w:lvl>
    <w:lvl w:ilvl="1">
      <w:start w:val="1"/>
      <w:numFmt w:val="bullet"/>
      <w:suff w:val="nothing"/>
      <w:lvlText w:val=""/>
      <w:lvlJc w:val="left"/>
      <w:rPr>
        <w:rFonts w:hint="default"/>
        <w:color w:val="000000"/>
        <w:position w:val="0"/>
        <w:sz w:val="24"/>
      </w:rPr>
    </w:lvl>
    <w:lvl w:ilvl="2">
      <w:start w:val="1"/>
      <w:numFmt w:val="bullet"/>
      <w:suff w:val="nothing"/>
      <w:lvlText w:val=""/>
      <w:lvlJc w:val="left"/>
      <w:rPr>
        <w:rFonts w:hint="default"/>
        <w:color w:val="000000"/>
        <w:position w:val="0"/>
        <w:sz w:val="24"/>
      </w:rPr>
    </w:lvl>
    <w:lvl w:ilvl="3">
      <w:start w:val="1"/>
      <w:numFmt w:val="bullet"/>
      <w:suff w:val="nothing"/>
      <w:lvlText w:val=""/>
      <w:lvlJc w:val="left"/>
      <w:rPr>
        <w:rFonts w:hint="default"/>
        <w:color w:val="000000"/>
        <w:position w:val="0"/>
        <w:sz w:val="24"/>
      </w:rPr>
    </w:lvl>
    <w:lvl w:ilvl="4">
      <w:start w:val="1"/>
      <w:numFmt w:val="bullet"/>
      <w:suff w:val="nothing"/>
      <w:lvlText w:val=""/>
      <w:lvlJc w:val="left"/>
      <w:rPr>
        <w:rFonts w:hint="default"/>
        <w:color w:val="000000"/>
        <w:position w:val="0"/>
        <w:sz w:val="24"/>
      </w:rPr>
    </w:lvl>
    <w:lvl w:ilvl="5">
      <w:start w:val="1"/>
      <w:numFmt w:val="bullet"/>
      <w:suff w:val="nothing"/>
      <w:lvlText w:val=""/>
      <w:lvlJc w:val="left"/>
      <w:rPr>
        <w:rFonts w:hint="default"/>
        <w:color w:val="000000"/>
        <w:position w:val="0"/>
        <w:sz w:val="24"/>
      </w:rPr>
    </w:lvl>
    <w:lvl w:ilvl="6">
      <w:start w:val="1"/>
      <w:numFmt w:val="bullet"/>
      <w:suff w:val="nothing"/>
      <w:lvlText w:val=""/>
      <w:lvlJc w:val="left"/>
      <w:rPr>
        <w:rFonts w:hint="default"/>
        <w:color w:val="000000"/>
        <w:position w:val="0"/>
        <w:sz w:val="24"/>
      </w:rPr>
    </w:lvl>
    <w:lvl w:ilvl="7">
      <w:start w:val="1"/>
      <w:numFmt w:val="bullet"/>
      <w:suff w:val="nothing"/>
      <w:lvlText w:val=""/>
      <w:lvlJc w:val="left"/>
      <w:rPr>
        <w:rFonts w:hint="default"/>
        <w:color w:val="000000"/>
        <w:position w:val="0"/>
        <w:sz w:val="24"/>
      </w:rPr>
    </w:lvl>
    <w:lvl w:ilvl="8">
      <w:start w:val="1"/>
      <w:numFmt w:val="bullet"/>
      <w:suff w:val="nothing"/>
      <w:lvlText w:val=""/>
      <w:lvlJc w:val="left"/>
      <w:rPr>
        <w:rFonts w:hint="default"/>
        <w:color w:val="000000"/>
        <w:position w:val="0"/>
        <w:sz w:val="24"/>
      </w:rPr>
    </w:lvl>
  </w:abstractNum>
  <w:abstractNum w:abstractNumId="3" w15:restartNumberingAfterBreak="0">
    <w:nsid w:val="00D76EB9"/>
    <w:multiLevelType w:val="hybridMultilevel"/>
    <w:tmpl w:val="1810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137AC0"/>
    <w:multiLevelType w:val="hybridMultilevel"/>
    <w:tmpl w:val="5510E26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C1A50"/>
    <w:multiLevelType w:val="hybridMultilevel"/>
    <w:tmpl w:val="5510E26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054E31"/>
    <w:multiLevelType w:val="hybridMultilevel"/>
    <w:tmpl w:val="110EC3D0"/>
    <w:lvl w:ilvl="0" w:tplc="BC7C51F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D102F8"/>
    <w:multiLevelType w:val="multilevel"/>
    <w:tmpl w:val="A8B0E5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8E4271"/>
    <w:multiLevelType w:val="hybridMultilevel"/>
    <w:tmpl w:val="5510E26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F1272"/>
    <w:multiLevelType w:val="hybridMultilevel"/>
    <w:tmpl w:val="5510E26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3361CD"/>
    <w:multiLevelType w:val="hybridMultilevel"/>
    <w:tmpl w:val="D526C430"/>
    <w:lvl w:ilvl="0" w:tplc="067413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911DF"/>
    <w:multiLevelType w:val="multilevel"/>
    <w:tmpl w:val="A8B0E5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9E778C"/>
    <w:multiLevelType w:val="hybridMultilevel"/>
    <w:tmpl w:val="2CB68C76"/>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13" w15:restartNumberingAfterBreak="0">
    <w:nsid w:val="39897C39"/>
    <w:multiLevelType w:val="multilevel"/>
    <w:tmpl w:val="D37A88A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E028C0"/>
    <w:multiLevelType w:val="hybridMultilevel"/>
    <w:tmpl w:val="FC525A76"/>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15" w15:restartNumberingAfterBreak="0">
    <w:nsid w:val="41E952BB"/>
    <w:multiLevelType w:val="hybridMultilevel"/>
    <w:tmpl w:val="6878195E"/>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16" w15:restartNumberingAfterBreak="0">
    <w:nsid w:val="47C924FE"/>
    <w:multiLevelType w:val="hybridMultilevel"/>
    <w:tmpl w:val="8BD050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9F3AB8"/>
    <w:multiLevelType w:val="hybridMultilevel"/>
    <w:tmpl w:val="ECE22180"/>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18" w15:restartNumberingAfterBreak="0">
    <w:nsid w:val="4E6F2BAF"/>
    <w:multiLevelType w:val="hybridMultilevel"/>
    <w:tmpl w:val="07B05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EF7BFF"/>
    <w:multiLevelType w:val="hybridMultilevel"/>
    <w:tmpl w:val="29202DD0"/>
    <w:lvl w:ilvl="0" w:tplc="09C87D78">
      <w:start w:val="1"/>
      <w:numFmt w:val="decimal"/>
      <w:lvlText w:val="%1."/>
      <w:lvlJc w:val="left"/>
      <w:pPr>
        <w:ind w:left="720" w:hanging="360"/>
      </w:pPr>
      <w:rPr>
        <w:b/>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2C73CB"/>
    <w:multiLevelType w:val="hybridMultilevel"/>
    <w:tmpl w:val="5510E266"/>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A22471"/>
    <w:multiLevelType w:val="hybridMultilevel"/>
    <w:tmpl w:val="4FD4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D32BFA"/>
    <w:multiLevelType w:val="hybridMultilevel"/>
    <w:tmpl w:val="FB5A51D8"/>
    <w:lvl w:ilvl="0" w:tplc="0A20E2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812DF"/>
    <w:multiLevelType w:val="hybridMultilevel"/>
    <w:tmpl w:val="3D70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B45AB3"/>
    <w:multiLevelType w:val="hybridMultilevel"/>
    <w:tmpl w:val="8BD05006"/>
    <w:lvl w:ilvl="0" w:tplc="9EACB8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5853DF"/>
    <w:multiLevelType w:val="hybridMultilevel"/>
    <w:tmpl w:val="894EFFE2"/>
    <w:lvl w:ilvl="0" w:tplc="B9F46D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99461E"/>
    <w:multiLevelType w:val="multilevel"/>
    <w:tmpl w:val="A8B0E5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B7B26A1"/>
    <w:multiLevelType w:val="hybridMultilevel"/>
    <w:tmpl w:val="2C7AA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1051"/>
    <w:multiLevelType w:val="hybridMultilevel"/>
    <w:tmpl w:val="F010318E"/>
    <w:lvl w:ilvl="0" w:tplc="A33E063E">
      <w:start w:val="6"/>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2B2876"/>
    <w:multiLevelType w:val="hybridMultilevel"/>
    <w:tmpl w:val="5510E26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6F6320"/>
    <w:multiLevelType w:val="hybridMultilevel"/>
    <w:tmpl w:val="BA74A816"/>
    <w:lvl w:ilvl="0" w:tplc="C346D5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050CD1"/>
    <w:multiLevelType w:val="hybridMultilevel"/>
    <w:tmpl w:val="D526C43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2700843">
    <w:abstractNumId w:val="19"/>
  </w:num>
  <w:num w:numId="2" w16cid:durableId="465515594">
    <w:abstractNumId w:val="13"/>
  </w:num>
  <w:num w:numId="3" w16cid:durableId="1375034954">
    <w:abstractNumId w:val="28"/>
  </w:num>
  <w:num w:numId="4" w16cid:durableId="1389836282">
    <w:abstractNumId w:val="3"/>
  </w:num>
  <w:num w:numId="5" w16cid:durableId="1485120401">
    <w:abstractNumId w:val="30"/>
  </w:num>
  <w:num w:numId="6" w16cid:durableId="416054116">
    <w:abstractNumId w:val="29"/>
  </w:num>
  <w:num w:numId="7" w16cid:durableId="593870">
    <w:abstractNumId w:val="4"/>
  </w:num>
  <w:num w:numId="8" w16cid:durableId="2046632573">
    <w:abstractNumId w:val="5"/>
  </w:num>
  <w:num w:numId="9" w16cid:durableId="536233626">
    <w:abstractNumId w:val="9"/>
  </w:num>
  <w:num w:numId="10" w16cid:durableId="2110618640">
    <w:abstractNumId w:val="8"/>
  </w:num>
  <w:num w:numId="11" w16cid:durableId="736980623">
    <w:abstractNumId w:val="20"/>
  </w:num>
  <w:num w:numId="12" w16cid:durableId="1765806418">
    <w:abstractNumId w:val="25"/>
  </w:num>
  <w:num w:numId="13" w16cid:durableId="662662205">
    <w:abstractNumId w:val="24"/>
  </w:num>
  <w:num w:numId="14" w16cid:durableId="249237044">
    <w:abstractNumId w:val="16"/>
  </w:num>
  <w:num w:numId="15" w16cid:durableId="227229212">
    <w:abstractNumId w:val="22"/>
  </w:num>
  <w:num w:numId="16" w16cid:durableId="194927790">
    <w:abstractNumId w:val="26"/>
  </w:num>
  <w:num w:numId="17" w16cid:durableId="1915312700">
    <w:abstractNumId w:val="18"/>
  </w:num>
  <w:num w:numId="18" w16cid:durableId="302388865">
    <w:abstractNumId w:val="10"/>
  </w:num>
  <w:num w:numId="19" w16cid:durableId="1899973544">
    <w:abstractNumId w:val="31"/>
  </w:num>
  <w:num w:numId="20" w16cid:durableId="412510528">
    <w:abstractNumId w:val="27"/>
  </w:num>
  <w:num w:numId="21" w16cid:durableId="1409696078">
    <w:abstractNumId w:val="11"/>
  </w:num>
  <w:num w:numId="22" w16cid:durableId="53819156">
    <w:abstractNumId w:val="7"/>
  </w:num>
  <w:num w:numId="23" w16cid:durableId="62993031">
    <w:abstractNumId w:val="6"/>
  </w:num>
  <w:num w:numId="24" w16cid:durableId="329909193">
    <w:abstractNumId w:val="14"/>
  </w:num>
  <w:num w:numId="25" w16cid:durableId="446119175">
    <w:abstractNumId w:val="17"/>
  </w:num>
  <w:num w:numId="26" w16cid:durableId="417288832">
    <w:abstractNumId w:val="12"/>
  </w:num>
  <w:num w:numId="27" w16cid:durableId="1558279473">
    <w:abstractNumId w:val="15"/>
  </w:num>
  <w:num w:numId="28" w16cid:durableId="988359618">
    <w:abstractNumId w:val="21"/>
  </w:num>
  <w:num w:numId="29" w16cid:durableId="1675572335">
    <w:abstractNumId w:val="23"/>
  </w:num>
  <w:num w:numId="30" w16cid:durableId="667368841">
    <w:abstractNumId w:val="0"/>
  </w:num>
  <w:num w:numId="31" w16cid:durableId="1105536817">
    <w:abstractNumId w:val="1"/>
  </w:num>
  <w:num w:numId="32" w16cid:durableId="189307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52"/>
    <w:rsid w:val="000225E3"/>
    <w:rsid w:val="00034192"/>
    <w:rsid w:val="00036656"/>
    <w:rsid w:val="000530FC"/>
    <w:rsid w:val="000600EC"/>
    <w:rsid w:val="0006414A"/>
    <w:rsid w:val="00094C00"/>
    <w:rsid w:val="000C5358"/>
    <w:rsid w:val="00105762"/>
    <w:rsid w:val="001306DB"/>
    <w:rsid w:val="00130AEA"/>
    <w:rsid w:val="00183DEF"/>
    <w:rsid w:val="00196BAF"/>
    <w:rsid w:val="001A3F46"/>
    <w:rsid w:val="001B5ED0"/>
    <w:rsid w:val="001C3A7B"/>
    <w:rsid w:val="0020269A"/>
    <w:rsid w:val="00210BC4"/>
    <w:rsid w:val="00224BEF"/>
    <w:rsid w:val="0027362D"/>
    <w:rsid w:val="0029574B"/>
    <w:rsid w:val="002C618E"/>
    <w:rsid w:val="002E3C74"/>
    <w:rsid w:val="002F0B98"/>
    <w:rsid w:val="003872B0"/>
    <w:rsid w:val="00392137"/>
    <w:rsid w:val="00397C27"/>
    <w:rsid w:val="0046198B"/>
    <w:rsid w:val="00485EEF"/>
    <w:rsid w:val="004C657F"/>
    <w:rsid w:val="004D091A"/>
    <w:rsid w:val="004D1052"/>
    <w:rsid w:val="004D47CF"/>
    <w:rsid w:val="004D7B80"/>
    <w:rsid w:val="005112BD"/>
    <w:rsid w:val="00513698"/>
    <w:rsid w:val="00547877"/>
    <w:rsid w:val="005C7907"/>
    <w:rsid w:val="00602567"/>
    <w:rsid w:val="006855A5"/>
    <w:rsid w:val="006A4916"/>
    <w:rsid w:val="006C77F6"/>
    <w:rsid w:val="006D6450"/>
    <w:rsid w:val="006F63B6"/>
    <w:rsid w:val="006F6B87"/>
    <w:rsid w:val="00713688"/>
    <w:rsid w:val="0072273B"/>
    <w:rsid w:val="00732852"/>
    <w:rsid w:val="007639B5"/>
    <w:rsid w:val="0078009E"/>
    <w:rsid w:val="00795008"/>
    <w:rsid w:val="007A5306"/>
    <w:rsid w:val="007A62B9"/>
    <w:rsid w:val="007B68D4"/>
    <w:rsid w:val="00803212"/>
    <w:rsid w:val="00810842"/>
    <w:rsid w:val="00834426"/>
    <w:rsid w:val="00866E92"/>
    <w:rsid w:val="008959D0"/>
    <w:rsid w:val="008B5E46"/>
    <w:rsid w:val="008D03E3"/>
    <w:rsid w:val="008D24E6"/>
    <w:rsid w:val="008D7144"/>
    <w:rsid w:val="008E4B9C"/>
    <w:rsid w:val="008F72BB"/>
    <w:rsid w:val="00927D77"/>
    <w:rsid w:val="0095379E"/>
    <w:rsid w:val="00962419"/>
    <w:rsid w:val="009665CA"/>
    <w:rsid w:val="00997043"/>
    <w:rsid w:val="009B00AA"/>
    <w:rsid w:val="009C3C93"/>
    <w:rsid w:val="009C5507"/>
    <w:rsid w:val="00A140EB"/>
    <w:rsid w:val="00A56C38"/>
    <w:rsid w:val="00A57ACE"/>
    <w:rsid w:val="00A74010"/>
    <w:rsid w:val="00A870AE"/>
    <w:rsid w:val="00A905B0"/>
    <w:rsid w:val="00A922A5"/>
    <w:rsid w:val="00A93C35"/>
    <w:rsid w:val="00AB413E"/>
    <w:rsid w:val="00AC03F3"/>
    <w:rsid w:val="00AE6DFB"/>
    <w:rsid w:val="00AF1B36"/>
    <w:rsid w:val="00B3186C"/>
    <w:rsid w:val="00B40B69"/>
    <w:rsid w:val="00B633CB"/>
    <w:rsid w:val="00B64390"/>
    <w:rsid w:val="00B67051"/>
    <w:rsid w:val="00B72A90"/>
    <w:rsid w:val="00B77250"/>
    <w:rsid w:val="00B87E45"/>
    <w:rsid w:val="00B97536"/>
    <w:rsid w:val="00BA239F"/>
    <w:rsid w:val="00BB27A5"/>
    <w:rsid w:val="00BD59B8"/>
    <w:rsid w:val="00C07E85"/>
    <w:rsid w:val="00C15091"/>
    <w:rsid w:val="00C25488"/>
    <w:rsid w:val="00C377EB"/>
    <w:rsid w:val="00C74210"/>
    <w:rsid w:val="00C80248"/>
    <w:rsid w:val="00CB647C"/>
    <w:rsid w:val="00CC2EFE"/>
    <w:rsid w:val="00CE1E0C"/>
    <w:rsid w:val="00CF264E"/>
    <w:rsid w:val="00D04320"/>
    <w:rsid w:val="00D05AEF"/>
    <w:rsid w:val="00D175DF"/>
    <w:rsid w:val="00D21F4C"/>
    <w:rsid w:val="00D25CC2"/>
    <w:rsid w:val="00D36784"/>
    <w:rsid w:val="00D42F31"/>
    <w:rsid w:val="00D46A8C"/>
    <w:rsid w:val="00D54526"/>
    <w:rsid w:val="00DA7036"/>
    <w:rsid w:val="00DC6015"/>
    <w:rsid w:val="00E0600E"/>
    <w:rsid w:val="00E103CD"/>
    <w:rsid w:val="00E653AC"/>
    <w:rsid w:val="00E86CDB"/>
    <w:rsid w:val="00E94664"/>
    <w:rsid w:val="00ED09F6"/>
    <w:rsid w:val="00EE5682"/>
    <w:rsid w:val="00EF4E9E"/>
    <w:rsid w:val="00F13031"/>
    <w:rsid w:val="00F44354"/>
    <w:rsid w:val="00F5301F"/>
    <w:rsid w:val="00F534D1"/>
    <w:rsid w:val="00F6028A"/>
    <w:rsid w:val="00F743AA"/>
    <w:rsid w:val="00F8023C"/>
    <w:rsid w:val="00FA786F"/>
    <w:rsid w:val="00FB50EF"/>
    <w:rsid w:val="00FB7ED8"/>
    <w:rsid w:val="00FC322A"/>
    <w:rsid w:val="00FC4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329F"/>
  <w15:chartTrackingRefBased/>
  <w15:docId w15:val="{FFDD3C67-A91B-4B1E-AE65-34EF715A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419"/>
    <w:pPr>
      <w:spacing w:after="0" w:line="240" w:lineRule="auto"/>
    </w:pPr>
    <w:rPr>
      <w:rFonts w:ascii="Arial" w:eastAsia="Calibri"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052"/>
    <w:pPr>
      <w:ind w:left="720"/>
      <w:contextualSpacing/>
    </w:pPr>
  </w:style>
  <w:style w:type="paragraph" w:styleId="Encabezado">
    <w:name w:val="header"/>
    <w:basedOn w:val="Normal"/>
    <w:link w:val="EncabezadoCar"/>
    <w:uiPriority w:val="99"/>
    <w:unhideWhenUsed/>
    <w:rsid w:val="004D1052"/>
    <w:pPr>
      <w:tabs>
        <w:tab w:val="center" w:pos="4419"/>
        <w:tab w:val="right" w:pos="8838"/>
      </w:tabs>
    </w:pPr>
  </w:style>
  <w:style w:type="character" w:customStyle="1" w:styleId="EncabezadoCar">
    <w:name w:val="Encabezado Car"/>
    <w:basedOn w:val="Fuentedeprrafopredeter"/>
    <w:link w:val="Encabezado"/>
    <w:uiPriority w:val="99"/>
    <w:rsid w:val="004D1052"/>
    <w:rPr>
      <w:rFonts w:ascii="Arial" w:eastAsia="Calibri" w:hAnsi="Arial" w:cs="Times New Roman"/>
    </w:rPr>
  </w:style>
  <w:style w:type="paragraph" w:styleId="Piedepgina">
    <w:name w:val="footer"/>
    <w:basedOn w:val="Normal"/>
    <w:link w:val="PiedepginaCar"/>
    <w:uiPriority w:val="99"/>
    <w:unhideWhenUsed/>
    <w:rsid w:val="004D1052"/>
    <w:pPr>
      <w:tabs>
        <w:tab w:val="center" w:pos="4419"/>
        <w:tab w:val="right" w:pos="8838"/>
      </w:tabs>
    </w:pPr>
  </w:style>
  <w:style w:type="character" w:customStyle="1" w:styleId="PiedepginaCar">
    <w:name w:val="Pie de página Car"/>
    <w:basedOn w:val="Fuentedeprrafopredeter"/>
    <w:link w:val="Piedepgina"/>
    <w:uiPriority w:val="99"/>
    <w:rsid w:val="004D1052"/>
    <w:rPr>
      <w:rFonts w:ascii="Arial" w:eastAsia="Calibri" w:hAnsi="Arial" w:cs="Times New Roman"/>
    </w:rPr>
  </w:style>
  <w:style w:type="paragraph" w:styleId="Sinespaciado">
    <w:name w:val="No Spacing"/>
    <w:uiPriority w:val="1"/>
    <w:qFormat/>
    <w:rsid w:val="004D1052"/>
    <w:pPr>
      <w:spacing w:after="0" w:line="240" w:lineRule="auto"/>
    </w:pPr>
    <w:rPr>
      <w:rFonts w:ascii="Arial" w:eastAsia="Calibri" w:hAnsi="Arial" w:cs="Times New Roman"/>
    </w:rPr>
  </w:style>
  <w:style w:type="paragraph" w:styleId="Textoindependiente">
    <w:name w:val="Body Text"/>
    <w:basedOn w:val="Normal"/>
    <w:link w:val="TextoindependienteCar"/>
    <w:rsid w:val="004D1052"/>
    <w:pPr>
      <w:jc w:val="both"/>
    </w:pPr>
    <w:rPr>
      <w:rFonts w:ascii="Times New Roman" w:eastAsia="Times New Roman" w:hAnsi="Times New Roman"/>
      <w:sz w:val="20"/>
      <w:szCs w:val="20"/>
      <w:lang w:val="en-US" w:bidi="fa-IR"/>
    </w:rPr>
  </w:style>
  <w:style w:type="character" w:customStyle="1" w:styleId="TextoindependienteCar">
    <w:name w:val="Texto independiente Car"/>
    <w:basedOn w:val="Fuentedeprrafopredeter"/>
    <w:link w:val="Textoindependiente"/>
    <w:rsid w:val="004D1052"/>
    <w:rPr>
      <w:rFonts w:ascii="Times New Roman" w:eastAsia="Times New Roman" w:hAnsi="Times New Roman" w:cs="Times New Roman"/>
      <w:sz w:val="20"/>
      <w:szCs w:val="20"/>
      <w:lang w:val="en-US" w:bidi="fa-IR"/>
    </w:rPr>
  </w:style>
  <w:style w:type="table" w:styleId="Tablaconcuadrcula">
    <w:name w:val="Table Grid"/>
    <w:basedOn w:val="Tablanormal"/>
    <w:uiPriority w:val="39"/>
    <w:rsid w:val="0072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227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C77F6"/>
    <w:rPr>
      <w:sz w:val="16"/>
      <w:szCs w:val="16"/>
    </w:rPr>
  </w:style>
  <w:style w:type="paragraph" w:styleId="Textocomentario">
    <w:name w:val="annotation text"/>
    <w:basedOn w:val="Normal"/>
    <w:link w:val="TextocomentarioCar"/>
    <w:uiPriority w:val="99"/>
    <w:semiHidden/>
    <w:unhideWhenUsed/>
    <w:rsid w:val="006C77F6"/>
    <w:rPr>
      <w:sz w:val="20"/>
      <w:szCs w:val="20"/>
    </w:rPr>
  </w:style>
  <w:style w:type="character" w:customStyle="1" w:styleId="TextocomentarioCar">
    <w:name w:val="Texto comentario Car"/>
    <w:basedOn w:val="Fuentedeprrafopredeter"/>
    <w:link w:val="Textocomentario"/>
    <w:uiPriority w:val="99"/>
    <w:semiHidden/>
    <w:rsid w:val="006C77F6"/>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77F6"/>
    <w:rPr>
      <w:b/>
      <w:bCs/>
    </w:rPr>
  </w:style>
  <w:style w:type="character" w:customStyle="1" w:styleId="AsuntodelcomentarioCar">
    <w:name w:val="Asunto del comentario Car"/>
    <w:basedOn w:val="TextocomentarioCar"/>
    <w:link w:val="Asuntodelcomentario"/>
    <w:uiPriority w:val="99"/>
    <w:semiHidden/>
    <w:rsid w:val="006C77F6"/>
    <w:rPr>
      <w:rFonts w:ascii="Arial" w:eastAsia="Calibri" w:hAnsi="Arial" w:cs="Times New Roman"/>
      <w:b/>
      <w:bCs/>
      <w:sz w:val="20"/>
      <w:szCs w:val="20"/>
    </w:rPr>
  </w:style>
  <w:style w:type="paragraph" w:customStyle="1" w:styleId="FreeForm">
    <w:name w:val="Free Form"/>
    <w:rsid w:val="008B5E46"/>
    <w:pPr>
      <w:spacing w:after="0" w:line="240" w:lineRule="auto"/>
    </w:pPr>
    <w:rPr>
      <w:rFonts w:ascii="Times New Roman" w:eastAsia="Times New Roman" w:hAnsi="Times New Roman" w:cs="Times New Roman"/>
      <w:noProof/>
      <w:color w:val="000000"/>
      <w:sz w:val="20"/>
      <w:szCs w:val="20"/>
      <w:lang w:val="es-ES" w:eastAsia="zh-CN"/>
    </w:rPr>
  </w:style>
  <w:style w:type="paragraph" w:styleId="Revisin">
    <w:name w:val="Revision"/>
    <w:hidden/>
    <w:uiPriority w:val="99"/>
    <w:semiHidden/>
    <w:rsid w:val="00036656"/>
    <w:pPr>
      <w:spacing w:after="0" w:line="240" w:lineRule="auto"/>
    </w:pPr>
    <w:rPr>
      <w:rFonts w:ascii="Arial" w:eastAsia="Calibri" w:hAnsi="Arial" w:cs="Times New Roman"/>
    </w:rPr>
  </w:style>
  <w:style w:type="paragraph" w:styleId="Textodeglobo">
    <w:name w:val="Balloon Text"/>
    <w:basedOn w:val="Normal"/>
    <w:link w:val="TextodegloboCar"/>
    <w:uiPriority w:val="99"/>
    <w:semiHidden/>
    <w:unhideWhenUsed/>
    <w:rsid w:val="00A870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0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4B9F-E300-40FB-A405-E76B2FB9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1473</Words>
  <Characters>8106</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Sandra Hernández García</cp:lastModifiedBy>
  <cp:revision>4</cp:revision>
  <dcterms:created xsi:type="dcterms:W3CDTF">2022-09-08T02:54:00Z</dcterms:created>
  <dcterms:modified xsi:type="dcterms:W3CDTF">2022-10-11T14:54:00Z</dcterms:modified>
</cp:coreProperties>
</file>